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596B" w14:textId="77777777" w:rsidR="0020637E" w:rsidRDefault="0020637E" w:rsidP="0020637E">
      <w:pPr>
        <w:autoSpaceDE/>
        <w:autoSpaceDN w:val="0"/>
        <w:jc w:val="center"/>
        <w:rPr>
          <w:rFonts w:ascii="Arial" w:hAnsi="Arial" w:cs="Arial"/>
          <w:i/>
          <w:sz w:val="22"/>
        </w:rPr>
      </w:pPr>
    </w:p>
    <w:p w14:paraId="14BF3012" w14:textId="77777777" w:rsidR="0020637E" w:rsidRDefault="0020637E" w:rsidP="0020637E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14:paraId="05A3DFFC" w14:textId="77777777" w:rsidR="0020637E" w:rsidRDefault="0020637E" w:rsidP="0020637E">
      <w:pPr>
        <w:autoSpaceDE/>
        <w:autoSpaceDN w:val="0"/>
        <w:jc w:val="right"/>
        <w:rPr>
          <w:rFonts w:ascii="Arial" w:hAnsi="Arial" w:cs="Arial"/>
          <w:b/>
          <w:bCs/>
        </w:rPr>
      </w:pPr>
    </w:p>
    <w:p w14:paraId="7AD477EC" w14:textId="77777777" w:rsidR="0020637E" w:rsidRDefault="0020637E" w:rsidP="0020637E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4098D79" w14:textId="77777777" w:rsidR="0020637E" w:rsidRDefault="0020637E" w:rsidP="0020637E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20637E" w14:paraId="5B999D0B" w14:textId="77777777" w:rsidTr="009F55CA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D8534CC" w14:textId="77777777" w:rsidR="0020637E" w:rsidRDefault="0020637E" w:rsidP="009F55CA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A4747C8" w14:textId="6EA900CA" w:rsidR="0020637E" w:rsidRDefault="0020637E" w:rsidP="009F55C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Tłumaczeni</w:t>
            </w:r>
            <w:r w:rsidR="00FE01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D73">
              <w:rPr>
                <w:rFonts w:ascii="Arial" w:hAnsi="Arial" w:cs="Arial"/>
                <w:sz w:val="20"/>
                <w:szCs w:val="20"/>
              </w:rPr>
              <w:t>specjalistyczne</w:t>
            </w:r>
          </w:p>
        </w:tc>
      </w:tr>
      <w:tr w:rsidR="0020637E" w:rsidRPr="0020637E" w14:paraId="531BA5DD" w14:textId="77777777" w:rsidTr="009F55CA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F2AA396" w14:textId="77777777" w:rsidR="0020637E" w:rsidRDefault="0020637E" w:rsidP="009F55CA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1D27D3F" w14:textId="49C8E9A8" w:rsidR="0020637E" w:rsidRPr="0020637E" w:rsidRDefault="0020637E" w:rsidP="009F55C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637E">
              <w:rPr>
                <w:rFonts w:ascii="Arial" w:hAnsi="Arial" w:cs="Arial"/>
                <w:sz w:val="20"/>
                <w:szCs w:val="20"/>
                <w:lang w:val="en-GB"/>
              </w:rPr>
              <w:t>Specialized translation</w:t>
            </w:r>
          </w:p>
        </w:tc>
      </w:tr>
    </w:tbl>
    <w:p w14:paraId="66B6F02A" w14:textId="77777777" w:rsidR="0020637E" w:rsidRPr="0020637E" w:rsidRDefault="0020637E" w:rsidP="0020637E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20637E" w14:paraId="7131D8D5" w14:textId="77777777" w:rsidTr="009F55CA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3287625" w14:textId="77777777" w:rsidR="0020637E" w:rsidRDefault="0020637E" w:rsidP="009F55CA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24918B9" w14:textId="77777777" w:rsidR="0020637E" w:rsidRDefault="0020637E" w:rsidP="009F55CA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9463C4A" w14:textId="77777777" w:rsidR="0020637E" w:rsidRDefault="0020637E" w:rsidP="009F55CA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6839682" w14:textId="0C33B6E5" w:rsidR="0020637E" w:rsidRDefault="00B543AB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585AE4" w14:textId="77777777" w:rsidR="0020637E" w:rsidRDefault="0020637E" w:rsidP="0020637E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20637E" w14:paraId="516EEBF3" w14:textId="77777777" w:rsidTr="009F55CA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8A3ABE0" w14:textId="77777777" w:rsidR="0020637E" w:rsidRDefault="0020637E" w:rsidP="009F55CA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A05A26B" w14:textId="77777777" w:rsidR="0020637E" w:rsidRPr="007909D6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9D6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Katedra Językoznawstwa Romańskiego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01F077B" w14:textId="451AF1FD" w:rsidR="0020637E" w:rsidRDefault="0020637E" w:rsidP="001E455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275EA331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74A76770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55382F51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77C2B89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37E" w14:paraId="711A1677" w14:textId="77777777" w:rsidTr="009F55CA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19F234D" w14:textId="77777777" w:rsidR="0020637E" w:rsidRDefault="0020637E" w:rsidP="009F55CA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mają na celu kształtowanie umiejętności tłumaczenia tekstów z różnych dziedzin, w tym zwłaszcza wyboru odpowiedniej strategii tłumaczeniowej, dostosowanej do rodzaju tłumaczonego tekstu.</w:t>
            </w:r>
          </w:p>
        </w:tc>
      </w:tr>
    </w:tbl>
    <w:p w14:paraId="10DCB6BD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7E5B2C86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0AC815E8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8FD1742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0637E" w14:paraId="209ABFB4" w14:textId="77777777" w:rsidTr="009F55CA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0721EBC" w14:textId="77777777" w:rsidR="0020637E" w:rsidRDefault="0020637E" w:rsidP="009F55C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511F162" w14:textId="77777777" w:rsidR="0020637E" w:rsidRDefault="0020637E" w:rsidP="009F55CA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  <w:p w14:paraId="6C660355" w14:textId="77777777" w:rsidR="0020637E" w:rsidRDefault="0020637E" w:rsidP="009F55CA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0637E" w14:paraId="2563FAE6" w14:textId="77777777" w:rsidTr="009F55CA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BB91E8D" w14:textId="77777777" w:rsidR="0020637E" w:rsidRDefault="0020637E" w:rsidP="009F55C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7D5EFF9" w14:textId="77777777" w:rsidR="0020637E" w:rsidRDefault="0020637E" w:rsidP="009F55CA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0637E" w14:paraId="7D44C1EF" w14:textId="77777777" w:rsidTr="009F55CA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79D226C" w14:textId="77777777" w:rsidR="0020637E" w:rsidRDefault="0020637E" w:rsidP="009F55C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23E4D0C" w14:textId="77777777" w:rsidR="0020637E" w:rsidRDefault="0020637E" w:rsidP="009F55CA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  <w:p w14:paraId="1B1E8799" w14:textId="77777777" w:rsidR="0020637E" w:rsidRDefault="0020637E" w:rsidP="009F55CA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1D0E75B" w14:textId="77777777" w:rsidR="0020637E" w:rsidRDefault="0020637E" w:rsidP="0020637E">
      <w:pPr>
        <w:rPr>
          <w:rFonts w:ascii="Arial" w:hAnsi="Arial" w:cs="Arial"/>
          <w:sz w:val="22"/>
          <w:szCs w:val="14"/>
        </w:rPr>
      </w:pPr>
    </w:p>
    <w:p w14:paraId="56487FE0" w14:textId="77777777" w:rsidR="0020637E" w:rsidRDefault="0020637E" w:rsidP="0020637E">
      <w:pPr>
        <w:rPr>
          <w:rFonts w:ascii="Arial" w:hAnsi="Arial" w:cs="Arial"/>
          <w:sz w:val="22"/>
          <w:szCs w:val="14"/>
        </w:rPr>
      </w:pPr>
    </w:p>
    <w:p w14:paraId="365E8AD8" w14:textId="77777777" w:rsidR="0020637E" w:rsidRDefault="0020637E" w:rsidP="0020637E">
      <w:pPr>
        <w:rPr>
          <w:rFonts w:ascii="Arial" w:hAnsi="Arial" w:cs="Arial"/>
          <w:sz w:val="22"/>
          <w:szCs w:val="14"/>
        </w:rPr>
      </w:pPr>
    </w:p>
    <w:p w14:paraId="64014B78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20B933FB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4982"/>
        <w:gridCol w:w="2276"/>
      </w:tblGrid>
      <w:tr w:rsidR="0020637E" w14:paraId="628E947B" w14:textId="77777777" w:rsidTr="009F55CA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C0BE18C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ED8AEFE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9BE3F49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0637E" w14:paraId="1C8D6668" w14:textId="77777777" w:rsidTr="009F55CA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2E31F08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427B15" w14:textId="271807A1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6F5DCA">
              <w:rPr>
                <w:rFonts w:ascii="Arial" w:hAnsi="Arial" w:cs="Arial"/>
                <w:sz w:val="20"/>
                <w:szCs w:val="20"/>
              </w:rPr>
              <w:t>W</w:t>
            </w:r>
            <w:proofErr w:type="gramStart"/>
            <w:r w:rsidRPr="006F5DCA">
              <w:rPr>
                <w:rFonts w:ascii="Arial" w:hAnsi="Arial" w:cs="Arial"/>
                <w:sz w:val="20"/>
                <w:szCs w:val="20"/>
              </w:rPr>
              <w:t>0</w:t>
            </w:r>
            <w:r w:rsidR="0061457F">
              <w:rPr>
                <w:rFonts w:ascii="Arial" w:hAnsi="Arial" w:cs="Arial"/>
                <w:sz w:val="20"/>
                <w:szCs w:val="20"/>
              </w:rPr>
              <w:t>1</w:t>
            </w:r>
            <w:r w:rsidRPr="006F5D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F5DCA"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 w:rsidR="00814F85">
              <w:rPr>
                <w:rFonts w:ascii="Arial" w:hAnsi="Arial" w:cs="Arial"/>
                <w:sz w:val="20"/>
                <w:szCs w:val="20"/>
              </w:rPr>
              <w:t>posiada podstawową</w:t>
            </w:r>
            <w:r w:rsidRPr="006F5DCA">
              <w:rPr>
                <w:rFonts w:ascii="Arial" w:hAnsi="Arial" w:cs="Arial"/>
                <w:sz w:val="20"/>
                <w:szCs w:val="20"/>
              </w:rPr>
              <w:t xml:space="preserve"> wiedzę o</w:t>
            </w:r>
            <w:r w:rsidR="004B48D8">
              <w:rPr>
                <w:rFonts w:ascii="Arial" w:hAnsi="Arial" w:cs="Arial"/>
                <w:sz w:val="20"/>
                <w:szCs w:val="20"/>
              </w:rPr>
              <w:t xml:space="preserve"> metodologii przekładu specjalistycznego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788C4D" w14:textId="2BE5BAB2" w:rsidR="0020637E" w:rsidRPr="006F5DCA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C68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_W0</w:t>
            </w:r>
            <w:r w:rsidR="00814F85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A7F82F2" w14:textId="3D388EE8" w:rsidR="0020637E" w:rsidRPr="006F5DCA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F877C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E6CC2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13BF4B89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2CC18064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20637E" w14:paraId="715D7163" w14:textId="77777777" w:rsidTr="009F55CA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66749F5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38CF660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1D48776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0637E" w14:paraId="6A025265" w14:textId="77777777" w:rsidTr="009F55CA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8D3D3A9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6BB510" w14:textId="627B28E8" w:rsidR="0020637E" w:rsidRPr="00934F53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U01</w:t>
            </w:r>
            <w:r w:rsidRPr="00934F53">
              <w:rPr>
                <w:rFonts w:ascii="Arial" w:hAnsi="Arial" w:cs="Arial"/>
                <w:sz w:val="20"/>
                <w:szCs w:val="20"/>
              </w:rPr>
              <w:t xml:space="preserve">: Student potrafi wyszukiwać, analizować, oceniać, selekcjonować i użytkować informacje </w:t>
            </w:r>
            <w:r>
              <w:rPr>
                <w:rFonts w:ascii="Arial" w:hAnsi="Arial" w:cs="Arial"/>
                <w:sz w:val="20"/>
                <w:szCs w:val="20"/>
              </w:rPr>
              <w:t xml:space="preserve">niezbędne do przetłumaczenia danego tekstu </w:t>
            </w:r>
            <w:r w:rsidR="00770955">
              <w:rPr>
                <w:rFonts w:ascii="Arial" w:hAnsi="Arial" w:cs="Arial"/>
                <w:sz w:val="20"/>
                <w:szCs w:val="20"/>
              </w:rPr>
              <w:t xml:space="preserve">specjalistycznego </w:t>
            </w:r>
            <w:r w:rsidRPr="00934F53">
              <w:rPr>
                <w:rFonts w:ascii="Arial" w:hAnsi="Arial" w:cs="Arial"/>
                <w:sz w:val="20"/>
                <w:szCs w:val="20"/>
              </w:rPr>
              <w:t>z wykorzystaniem różnych źródeł i sposobów</w:t>
            </w:r>
          </w:p>
          <w:p w14:paraId="7C0E0944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6978" w14:textId="60152B76" w:rsidR="0020637E" w:rsidRPr="00CC6ABB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U0</w:t>
            </w:r>
            <w:r w:rsidR="0061457F">
              <w:rPr>
                <w:rFonts w:ascii="Arial" w:hAnsi="Arial" w:cs="Arial"/>
                <w:sz w:val="20"/>
                <w:szCs w:val="20"/>
              </w:rPr>
              <w:t>2</w:t>
            </w:r>
            <w:r w:rsidRPr="00CC6ABB">
              <w:rPr>
                <w:rFonts w:ascii="Arial" w:hAnsi="Arial" w:cs="Arial"/>
                <w:sz w:val="20"/>
                <w:szCs w:val="20"/>
              </w:rPr>
              <w:t xml:space="preserve">: Student </w:t>
            </w:r>
            <w:r w:rsidR="002F5D9C">
              <w:rPr>
                <w:rFonts w:ascii="Arial" w:hAnsi="Arial" w:cs="Arial"/>
                <w:sz w:val="20"/>
                <w:szCs w:val="20"/>
              </w:rPr>
              <w:t>rozpoznaje różne rodzaje tekstów w języku polskim i francuskim oraz przeprowadza ich krytyczną analizę w celu określenia problemów tłumaczeniowych oraz wyboru odpowiedniej strategii tłumaczeniowej</w:t>
            </w:r>
          </w:p>
          <w:p w14:paraId="3005C84F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8EC7F" w14:textId="41FDFD90" w:rsidR="00E7501B" w:rsidRDefault="00E7501B" w:rsidP="009F5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4322E">
              <w:rPr>
                <w:rFonts w:ascii="Arial" w:hAnsi="Arial" w:cs="Arial"/>
                <w:sz w:val="20"/>
                <w:szCs w:val="20"/>
              </w:rPr>
              <w:t>0</w:t>
            </w:r>
            <w:r w:rsidR="0061457F">
              <w:rPr>
                <w:rFonts w:ascii="Arial" w:hAnsi="Arial" w:cs="Arial"/>
                <w:sz w:val="20"/>
                <w:szCs w:val="20"/>
              </w:rPr>
              <w:t>3</w:t>
            </w:r>
            <w:r w:rsidR="00D4322E">
              <w:rPr>
                <w:rFonts w:ascii="Arial" w:hAnsi="Arial" w:cs="Arial"/>
                <w:sz w:val="20"/>
                <w:szCs w:val="20"/>
              </w:rPr>
              <w:t>: Student przygotowuje i redaguje teksty pisemne z wykorzystaniem właściwego słownictwa specjalistycznego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0BE59E0E" w14:textId="010E2AA8" w:rsidR="0020637E" w:rsidRPr="00CC6ABB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63D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_U01</w:t>
            </w:r>
          </w:p>
          <w:p w14:paraId="02ED315E" w14:textId="77777777" w:rsidR="0020637E" w:rsidRPr="00CC6ABB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B920D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EF1B0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CC2B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F08C9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K</w:t>
            </w:r>
            <w:r w:rsidR="00770955">
              <w:rPr>
                <w:rFonts w:ascii="Arial" w:hAnsi="Arial" w:cs="Arial"/>
                <w:sz w:val="20"/>
                <w:szCs w:val="20"/>
              </w:rPr>
              <w:t>1</w:t>
            </w:r>
            <w:r w:rsidRPr="00CC6ABB">
              <w:rPr>
                <w:rFonts w:ascii="Arial" w:hAnsi="Arial" w:cs="Arial"/>
                <w:sz w:val="20"/>
                <w:szCs w:val="20"/>
              </w:rPr>
              <w:t>_U0</w:t>
            </w:r>
            <w:r w:rsidR="00367164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8AAE523" w14:textId="77777777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2C4B5" w14:textId="77777777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2E579" w14:textId="77777777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7F31C" w14:textId="77777777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E4BA1" w14:textId="77777777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788A8" w14:textId="34E6FF8F" w:rsidR="005675BA" w:rsidRDefault="005675BA" w:rsidP="009F5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</w:tc>
      </w:tr>
    </w:tbl>
    <w:p w14:paraId="761FE3D3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40740E83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3F5D90FB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038FBB6A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905"/>
        <w:gridCol w:w="2309"/>
      </w:tblGrid>
      <w:tr w:rsidR="0020637E" w14:paraId="5226CE67" w14:textId="77777777" w:rsidTr="009F55CA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C1576E6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7F2189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E363F4B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0637E" w14:paraId="3B2E24CA" w14:textId="77777777" w:rsidTr="009F55CA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5C91B10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F1FFFE3" w14:textId="629AAB3A" w:rsidR="0020637E" w:rsidRPr="0007602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07602E">
              <w:rPr>
                <w:rFonts w:ascii="Arial" w:hAnsi="Arial" w:cs="Arial"/>
                <w:sz w:val="20"/>
                <w:szCs w:val="20"/>
              </w:rPr>
              <w:t xml:space="preserve">K01: Student prawidłowo identyfikuje i rozstrzyga dylematy związane z </w:t>
            </w:r>
            <w:r w:rsidR="00D91C4B">
              <w:rPr>
                <w:rFonts w:ascii="Arial" w:hAnsi="Arial" w:cs="Arial"/>
                <w:sz w:val="20"/>
                <w:szCs w:val="20"/>
              </w:rPr>
              <w:t>tłumaczeniem tekstów specjalistycznych</w:t>
            </w:r>
          </w:p>
          <w:p w14:paraId="09A8A7D2" w14:textId="77777777" w:rsidR="0020637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63ADC9C" w14:textId="2AA87512" w:rsidR="0020637E" w:rsidRPr="0007602E" w:rsidRDefault="0020637E" w:rsidP="009F55CA">
            <w:pPr>
              <w:rPr>
                <w:rFonts w:ascii="Arial" w:hAnsi="Arial" w:cs="Arial"/>
                <w:sz w:val="20"/>
                <w:szCs w:val="20"/>
              </w:rPr>
            </w:pPr>
            <w:r w:rsidRPr="0007602E">
              <w:rPr>
                <w:rFonts w:ascii="Arial" w:hAnsi="Arial" w:cs="Arial"/>
                <w:sz w:val="20"/>
                <w:szCs w:val="20"/>
              </w:rPr>
              <w:t>K</w:t>
            </w:r>
            <w:r w:rsidR="00610292">
              <w:rPr>
                <w:rFonts w:ascii="Arial" w:hAnsi="Arial" w:cs="Arial"/>
                <w:sz w:val="20"/>
                <w:szCs w:val="20"/>
              </w:rPr>
              <w:t>1</w:t>
            </w:r>
            <w:r w:rsidRPr="0007602E">
              <w:rPr>
                <w:rFonts w:ascii="Arial" w:hAnsi="Arial" w:cs="Arial"/>
                <w:sz w:val="20"/>
                <w:szCs w:val="20"/>
              </w:rPr>
              <w:t>_K0</w:t>
            </w:r>
            <w:r w:rsidR="000C60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46243C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41E8FD3F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22481FA6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43F2DAE7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0637E" w14:paraId="506997E4" w14:textId="77777777" w:rsidTr="009F55CA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4A137" w14:textId="77777777" w:rsidR="0020637E" w:rsidRDefault="0020637E" w:rsidP="009F55C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20637E" w14:paraId="460E7E84" w14:textId="77777777" w:rsidTr="009F55CA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DF4E8A8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78E6546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CD00C2A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F8A04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0637E" w14:paraId="5CA194C0" w14:textId="77777777" w:rsidTr="009F55CA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518573C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1D76501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A806D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82D9DC2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909E2E1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B51D5EA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D88355E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D743C4D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F3A380D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7854201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E422729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AE5210A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33171F9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AEE222B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7E" w14:paraId="24B1617B" w14:textId="77777777" w:rsidTr="009F55CA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DD46E61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99B56E8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1C9AF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342BF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FA4831D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546AE66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39D681B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8AFA09D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7E" w14:paraId="5E3276B9" w14:textId="77777777" w:rsidTr="009F55CA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3F5793C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B38CC90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C7B05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825F7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9354295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B481D66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89CD901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43DB415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18307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420C8BFE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7663710D" w14:textId="77777777" w:rsidR="0020637E" w:rsidRDefault="0020637E" w:rsidP="0020637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FF5017F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37E" w14:paraId="2CBD26A9" w14:textId="77777777" w:rsidTr="009F55CA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47560D" w14:textId="323D8AF0" w:rsidR="0020637E" w:rsidRDefault="0020637E" w:rsidP="009F55CA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2D16D6">
              <w:rPr>
                <w:rFonts w:ascii="Arial" w:hAnsi="Arial" w:cs="Arial"/>
                <w:sz w:val="22"/>
                <w:szCs w:val="22"/>
              </w:rPr>
              <w:lastRenderedPageBreak/>
              <w:t>Zajęcia o charakterze warsztatowym</w:t>
            </w:r>
            <w:r w:rsidR="00143B04">
              <w:rPr>
                <w:rFonts w:ascii="Arial" w:hAnsi="Arial" w:cs="Arial"/>
                <w:sz w:val="22"/>
                <w:szCs w:val="22"/>
              </w:rPr>
              <w:t>.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Zaproponowane przez prowadzącego teksty, pochodzące zarówno ze źródeł drukowanych, jak i </w:t>
            </w:r>
            <w:r w:rsidR="001E4552">
              <w:rPr>
                <w:rFonts w:ascii="Arial" w:hAnsi="Arial" w:cs="Arial"/>
                <w:sz w:val="22"/>
                <w:szCs w:val="22"/>
              </w:rPr>
              <w:t>elektronicznych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="001E4552">
              <w:rPr>
                <w:rFonts w:ascii="Arial" w:hAnsi="Arial" w:cs="Arial"/>
                <w:sz w:val="22"/>
                <w:szCs w:val="22"/>
              </w:rPr>
              <w:t>także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z własnej praktyki tłumaczeniowej, są przygotowywane przez studentów w domu, a następnie omawiane na zajęciach. Dyskusja </w:t>
            </w:r>
            <w:r w:rsidR="001E4552">
              <w:rPr>
                <w:rFonts w:ascii="Arial" w:hAnsi="Arial" w:cs="Arial"/>
                <w:sz w:val="22"/>
                <w:szCs w:val="22"/>
              </w:rPr>
              <w:t>dotyczy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napotkanych problemów</w:t>
            </w:r>
            <w:r>
              <w:rPr>
                <w:rFonts w:ascii="Arial" w:hAnsi="Arial" w:cs="Arial"/>
                <w:sz w:val="22"/>
                <w:szCs w:val="22"/>
              </w:rPr>
              <w:t xml:space="preserve"> i dylematów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552">
              <w:rPr>
                <w:rFonts w:ascii="Arial" w:hAnsi="Arial" w:cs="Arial"/>
                <w:sz w:val="22"/>
                <w:szCs w:val="22"/>
              </w:rPr>
              <w:t xml:space="preserve">tłumaczeniowych </w:t>
            </w:r>
            <w:r w:rsidRPr="002D16D6">
              <w:rPr>
                <w:rFonts w:ascii="Arial" w:hAnsi="Arial" w:cs="Arial"/>
                <w:sz w:val="22"/>
                <w:szCs w:val="22"/>
              </w:rPr>
              <w:t>oraz strategii ich rozstrzygania</w:t>
            </w:r>
            <w:r w:rsidRPr="002D16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80F77C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41A344EF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2F986C74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058559A3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20637E" w14:paraId="71FC2C3B" w14:textId="77777777" w:rsidTr="009F55CA">
        <w:trPr>
          <w:cantSplit/>
          <w:trHeight w:val="1616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7CC7E3B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B138A3B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7AAC962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DFC872C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BDA8345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8EAB134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E9CE823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482752A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BD575D7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716B209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CB90A11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1C3FF53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726E220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9BDD0B3" w14:textId="77777777" w:rsidR="0020637E" w:rsidRDefault="0020637E" w:rsidP="009F55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20637E" w14:paraId="2270B325" w14:textId="77777777" w:rsidTr="009F55CA">
        <w:trPr>
          <w:cantSplit/>
          <w:trHeight w:val="244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39BF07" w14:textId="5E2296C5" w:rsidR="0020637E" w:rsidRDefault="0020637E" w:rsidP="009F55C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0E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626974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744EFF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76DE5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0FBB3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8D07D8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72900E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D6ED6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61C410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AB55C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5B2F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AE9BB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7D4D4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CCA8B4" w14:textId="163FE8DB" w:rsidR="0020637E" w:rsidRDefault="0061457F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0637E" w14:paraId="71776CF7" w14:textId="77777777" w:rsidTr="009F55CA">
        <w:trPr>
          <w:cantSplit/>
          <w:trHeight w:val="259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8955D4B" w14:textId="595FFB22" w:rsidR="0020637E" w:rsidRDefault="0061457F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63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28F1B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CFF46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69F087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D4B8D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88384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34C97" w14:textId="347B282A" w:rsidR="0020637E" w:rsidRDefault="00075460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FE060F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3B590C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3F4E9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67300F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BB01B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8FAAA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21D36" w14:textId="5BB8FDE7" w:rsidR="0020637E" w:rsidRDefault="00B576A1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0637E" w14:paraId="4940C97B" w14:textId="77777777" w:rsidTr="009F55CA">
        <w:trPr>
          <w:cantSplit/>
          <w:trHeight w:val="244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D9C4375" w14:textId="69FCA84A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0E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D49F9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FA6320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9C095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1DD4A5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73807B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4AD8D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52BCE9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260373" w14:textId="21A637B6" w:rsidR="0020637E" w:rsidRDefault="00E2759F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F0D39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B114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21EABE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745BA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7ACE14" w14:textId="62F176A2" w:rsidR="0020637E" w:rsidRDefault="00B576A1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0637E" w14:paraId="7F42A755" w14:textId="77777777" w:rsidTr="009F55CA">
        <w:trPr>
          <w:cantSplit/>
          <w:trHeight w:val="259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57E4308" w14:textId="19A02ED6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0E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DE7174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B37064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EB92D5" w14:textId="3C42F9BE" w:rsidR="0020637E" w:rsidRDefault="000328A3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6CBB70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5F8B28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A64B5" w14:textId="73C0A2C1" w:rsidR="0020637E" w:rsidRDefault="00075460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6522B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AAEA01" w14:textId="7073D516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DFEC8D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829BF0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A5214D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FB5C0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05E582" w14:textId="64611E62" w:rsidR="0020637E" w:rsidRDefault="00B576A1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20637E" w14:paraId="6C1D3461" w14:textId="77777777" w:rsidTr="009F55CA">
        <w:trPr>
          <w:cantSplit/>
          <w:trHeight w:val="244"/>
        </w:trPr>
        <w:tc>
          <w:tcPr>
            <w:tcW w:w="9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B1A526D" w14:textId="77777777" w:rsidR="0020637E" w:rsidRDefault="0020637E" w:rsidP="009F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D904D3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9AFBB4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B6F559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EEF95A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E0B70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D97BE0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22A67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165B8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81571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9B627A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1D8E4E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E911B6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5968FA" w14:textId="77777777" w:rsidR="0020637E" w:rsidRDefault="0020637E" w:rsidP="009F55CA">
            <w:pPr>
              <w:rPr>
                <w:rFonts w:ascii="Arial" w:hAnsi="Arial" w:cs="Arial"/>
                <w:sz w:val="22"/>
              </w:rPr>
            </w:pPr>
          </w:p>
        </w:tc>
      </w:tr>
    </w:tbl>
    <w:p w14:paraId="376F6D37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48BDBA1C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p w14:paraId="3199A9ED" w14:textId="77777777" w:rsidR="0020637E" w:rsidRDefault="0020637E" w:rsidP="0020637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0637E" w14:paraId="392AFFE8" w14:textId="77777777" w:rsidTr="009F55CA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F18B632" w14:textId="77777777" w:rsidR="0020637E" w:rsidRDefault="0020637E" w:rsidP="009F55C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221298D9" w14:textId="77777777" w:rsidR="0020637E" w:rsidRDefault="0020637E" w:rsidP="009F55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3E7E79E6" w14:textId="4841883B" w:rsidR="0020637E" w:rsidRPr="00F75B6F" w:rsidRDefault="0020637E" w:rsidP="009F55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F75B6F">
              <w:rPr>
                <w:rFonts w:ascii="Arial" w:hAnsi="Arial" w:cs="Arial"/>
                <w:sz w:val="22"/>
                <w:szCs w:val="22"/>
              </w:rPr>
              <w:t xml:space="preserve">Ocenie podlega obecność i aktywny udział studenta w zajęciach oraz </w:t>
            </w:r>
            <w:r w:rsidR="00A31B32">
              <w:rPr>
                <w:rFonts w:ascii="Arial" w:hAnsi="Arial" w:cs="Arial"/>
                <w:sz w:val="22"/>
                <w:szCs w:val="22"/>
              </w:rPr>
              <w:t>kolokwia</w:t>
            </w:r>
            <w:r>
              <w:rPr>
                <w:rFonts w:ascii="Arial" w:hAnsi="Arial" w:cs="Arial"/>
                <w:sz w:val="22"/>
                <w:szCs w:val="22"/>
              </w:rPr>
              <w:t xml:space="preserve"> cząstkowe</w:t>
            </w:r>
            <w:r w:rsidR="00D95180">
              <w:rPr>
                <w:rFonts w:ascii="Arial" w:hAnsi="Arial" w:cs="Arial"/>
                <w:sz w:val="22"/>
                <w:szCs w:val="22"/>
              </w:rPr>
              <w:t>, a także końcow</w:t>
            </w:r>
            <w:r w:rsidR="00A31B32">
              <w:rPr>
                <w:rFonts w:ascii="Arial" w:hAnsi="Arial" w:cs="Arial"/>
                <w:sz w:val="22"/>
                <w:szCs w:val="22"/>
              </w:rPr>
              <w:t>e kolokwium zaliczeniowe</w:t>
            </w:r>
            <w:r w:rsidRPr="00F75B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1747D2" w14:textId="77777777" w:rsidR="0020637E" w:rsidRDefault="0020637E" w:rsidP="009F55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1A83F19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6E89776C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0637E" w14:paraId="11C8C804" w14:textId="77777777" w:rsidTr="009F55CA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AB7662B" w14:textId="77777777" w:rsidR="0020637E" w:rsidRDefault="0020637E" w:rsidP="009F55CA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8D743E1" w14:textId="77777777" w:rsidR="0020637E" w:rsidRDefault="0020637E" w:rsidP="009F55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553FAC9" w14:textId="77777777" w:rsidR="0020637E" w:rsidRDefault="0020637E" w:rsidP="009F55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ADF082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51F087C3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13952A32" w14:textId="77777777" w:rsidR="0020637E" w:rsidRDefault="0020637E" w:rsidP="00206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C807849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37E" w14:paraId="5E8DC77F" w14:textId="77777777" w:rsidTr="009F55CA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21AF09F" w14:textId="5F09C30A" w:rsidR="0020637E" w:rsidRPr="003C0D79" w:rsidRDefault="00B32AD3" w:rsidP="00DE0684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Tematyka obejmuje </w:t>
            </w:r>
            <w:r w:rsidR="00DE0684">
              <w:rPr>
                <w:rFonts w:ascii="Arial" w:hAnsi="Arial" w:cs="Arial"/>
                <w:sz w:val="22"/>
              </w:rPr>
              <w:t>przekład tekstów specjalistycznych z różnych dziedzin m.in</w:t>
            </w:r>
            <w:r w:rsidR="0020637E">
              <w:rPr>
                <w:rFonts w:ascii="Arial" w:hAnsi="Arial" w:cs="Arial"/>
                <w:sz w:val="22"/>
              </w:rPr>
              <w:t xml:space="preserve"> praw</w:t>
            </w:r>
            <w:r w:rsidR="00DE0684">
              <w:rPr>
                <w:rFonts w:ascii="Arial" w:hAnsi="Arial" w:cs="Arial"/>
                <w:sz w:val="22"/>
              </w:rPr>
              <w:t>a, ekonomii,</w:t>
            </w:r>
            <w:r w:rsidR="0020637E">
              <w:rPr>
                <w:rFonts w:ascii="Arial" w:hAnsi="Arial" w:cs="Arial"/>
                <w:sz w:val="22"/>
              </w:rPr>
              <w:t xml:space="preserve"> ubezpieczeń społecznych</w:t>
            </w:r>
            <w:r w:rsidR="00DE0684">
              <w:rPr>
                <w:rFonts w:ascii="Arial" w:hAnsi="Arial" w:cs="Arial"/>
                <w:sz w:val="22"/>
              </w:rPr>
              <w:t>,</w:t>
            </w:r>
            <w:r w:rsidR="0020637E">
              <w:rPr>
                <w:rFonts w:ascii="Arial" w:hAnsi="Arial" w:cs="Arial"/>
                <w:sz w:val="22"/>
              </w:rPr>
              <w:t xml:space="preserve"> Unii Europejskiej</w:t>
            </w:r>
            <w:r w:rsidR="00DE0684">
              <w:rPr>
                <w:rFonts w:ascii="Arial" w:hAnsi="Arial" w:cs="Arial"/>
                <w:sz w:val="22"/>
              </w:rPr>
              <w:t xml:space="preserve">, sztuki, historii, turystyki, a </w:t>
            </w:r>
            <w:r w:rsidR="00290E9D">
              <w:rPr>
                <w:rFonts w:ascii="Arial" w:hAnsi="Arial" w:cs="Arial"/>
                <w:sz w:val="22"/>
              </w:rPr>
              <w:t>zwłaszcza</w:t>
            </w:r>
            <w:r w:rsidR="0020637E">
              <w:rPr>
                <w:rFonts w:ascii="Arial" w:hAnsi="Arial" w:cs="Arial"/>
                <w:sz w:val="22"/>
              </w:rPr>
              <w:t xml:space="preserve"> formularzy urzędowych</w:t>
            </w:r>
            <w:r w:rsidR="00DE0684">
              <w:rPr>
                <w:rFonts w:ascii="Arial" w:hAnsi="Arial" w:cs="Arial"/>
                <w:sz w:val="22"/>
              </w:rPr>
              <w:t>, umów</w:t>
            </w:r>
            <w:r w:rsidR="003B2D2C">
              <w:rPr>
                <w:rFonts w:ascii="Arial" w:hAnsi="Arial" w:cs="Arial"/>
                <w:sz w:val="22"/>
              </w:rPr>
              <w:t>, aktów prawnych</w:t>
            </w:r>
            <w:r w:rsidR="0020637E"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</w:p>
        </w:tc>
      </w:tr>
    </w:tbl>
    <w:p w14:paraId="002B34C6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14944E0C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1882EC18" w14:textId="77777777" w:rsidR="0020637E" w:rsidRDefault="0020637E" w:rsidP="00206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1A80C5E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37E" w14:paraId="44045749" w14:textId="77777777" w:rsidTr="009F55CA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6EF78A0" w14:textId="0B105478" w:rsidR="0020637E" w:rsidRDefault="0020637E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Dokumenty autentyczne dostarczane przez prowadzącego</w:t>
            </w:r>
          </w:p>
          <w:p w14:paraId="0C85279C" w14:textId="75DE723C" w:rsidR="00B22653" w:rsidRDefault="00B22653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Dwujęzyczne zbiory dokumentów np.:</w:t>
            </w:r>
          </w:p>
          <w:p w14:paraId="71D16F0A" w14:textId="170CA1B4" w:rsidR="00B22653" w:rsidRPr="00B22653" w:rsidRDefault="00B22653" w:rsidP="009F55CA">
            <w:pPr>
              <w:rPr>
                <w:rFonts w:ascii="Arial" w:hAnsi="Arial" w:cs="Arial"/>
                <w:sz w:val="22"/>
                <w:szCs w:val="16"/>
              </w:rPr>
            </w:pPr>
            <w:r w:rsidRPr="00B22653">
              <w:rPr>
                <w:rFonts w:ascii="Arial" w:hAnsi="Arial" w:cs="Arial"/>
                <w:sz w:val="22"/>
                <w:szCs w:val="16"/>
              </w:rPr>
              <w:t xml:space="preserve">W. Śniegucka, M. Krygier, </w:t>
            </w:r>
            <w:r w:rsidRPr="00B22653">
              <w:rPr>
                <w:rFonts w:ascii="Arial" w:hAnsi="Arial" w:cs="Arial"/>
                <w:i/>
                <w:sz w:val="22"/>
                <w:szCs w:val="16"/>
              </w:rPr>
              <w:t>Wzory umów i pism/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Modèles</w:t>
            </w:r>
            <w:proofErr w:type="spellEnd"/>
            <w:r w:rsidRPr="00B22653">
              <w:rPr>
                <w:rFonts w:ascii="Arial" w:hAnsi="Arial" w:cs="Arial"/>
                <w:i/>
                <w:sz w:val="22"/>
                <w:szCs w:val="16"/>
              </w:rPr>
              <w:t xml:space="preserve"> de 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contrats</w:t>
            </w:r>
            <w:proofErr w:type="spellEnd"/>
            <w:r w:rsidRPr="00B22653">
              <w:rPr>
                <w:rFonts w:ascii="Arial" w:hAnsi="Arial" w:cs="Arial"/>
                <w:i/>
                <w:sz w:val="22"/>
                <w:szCs w:val="16"/>
              </w:rPr>
              <w:t xml:space="preserve"> et de 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documents</w:t>
            </w:r>
            <w:proofErr w:type="spellEnd"/>
            <w:r w:rsidRPr="00B22653">
              <w:rPr>
                <w:rFonts w:ascii="Arial" w:hAnsi="Arial" w:cs="Arial"/>
                <w:sz w:val="22"/>
                <w:szCs w:val="16"/>
              </w:rPr>
              <w:t>, C.H. Beck, Warszawa 2011.</w:t>
            </w:r>
          </w:p>
          <w:p w14:paraId="0BFDC005" w14:textId="1D54DAFB" w:rsidR="00B22653" w:rsidRDefault="00B22653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 xml:space="preserve">Dwujęzyczne wydania aktów prawnych </w:t>
            </w:r>
            <w:r w:rsidR="00F93AA6">
              <w:rPr>
                <w:rFonts w:ascii="Arial" w:hAnsi="Arial" w:cs="Arial"/>
                <w:sz w:val="22"/>
                <w:szCs w:val="16"/>
              </w:rPr>
              <w:t>np.</w:t>
            </w:r>
            <w:r w:rsidR="00BC5F54">
              <w:rPr>
                <w:rFonts w:ascii="Arial" w:hAnsi="Arial" w:cs="Arial"/>
                <w:sz w:val="22"/>
                <w:szCs w:val="16"/>
              </w:rPr>
              <w:t>:</w:t>
            </w:r>
          </w:p>
          <w:p w14:paraId="3BF3758E" w14:textId="77777777" w:rsidR="0020637E" w:rsidRDefault="0020637E" w:rsidP="009F55CA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554829">
              <w:rPr>
                <w:rFonts w:ascii="Arial" w:hAnsi="Arial" w:cs="Arial"/>
                <w:i/>
                <w:sz w:val="22"/>
                <w:szCs w:val="16"/>
              </w:rPr>
              <w:t>Code</w:t>
            </w:r>
            <w:proofErr w:type="spellEnd"/>
            <w:r w:rsidRPr="00554829">
              <w:rPr>
                <w:rFonts w:ascii="Arial" w:hAnsi="Arial" w:cs="Arial"/>
                <w:i/>
                <w:sz w:val="22"/>
                <w:szCs w:val="16"/>
              </w:rPr>
              <w:t xml:space="preserve"> </w:t>
            </w:r>
            <w:proofErr w:type="spellStart"/>
            <w:r w:rsidRPr="00554829">
              <w:rPr>
                <w:rFonts w:ascii="Arial" w:hAnsi="Arial" w:cs="Arial"/>
                <w:i/>
                <w:sz w:val="22"/>
                <w:szCs w:val="16"/>
              </w:rPr>
              <w:t>polonais</w:t>
            </w:r>
            <w:proofErr w:type="spellEnd"/>
            <w:r w:rsidRPr="00554829">
              <w:rPr>
                <w:rFonts w:ascii="Arial" w:hAnsi="Arial" w:cs="Arial"/>
                <w:i/>
                <w:sz w:val="22"/>
                <w:szCs w:val="16"/>
              </w:rPr>
              <w:t xml:space="preserve"> </w:t>
            </w:r>
            <w:proofErr w:type="spellStart"/>
            <w:r w:rsidRPr="00554829">
              <w:rPr>
                <w:rFonts w:ascii="Arial" w:hAnsi="Arial" w:cs="Arial"/>
                <w:i/>
                <w:sz w:val="22"/>
                <w:szCs w:val="16"/>
              </w:rPr>
              <w:t>du</w:t>
            </w:r>
            <w:proofErr w:type="spellEnd"/>
            <w:r w:rsidRPr="00554829">
              <w:rPr>
                <w:rFonts w:ascii="Arial" w:hAnsi="Arial" w:cs="Arial"/>
                <w:i/>
                <w:sz w:val="22"/>
                <w:szCs w:val="16"/>
              </w:rPr>
              <w:t xml:space="preserve"> </w:t>
            </w:r>
            <w:proofErr w:type="spellStart"/>
            <w:r w:rsidRPr="00554829">
              <w:rPr>
                <w:rFonts w:ascii="Arial" w:hAnsi="Arial" w:cs="Arial"/>
                <w:i/>
                <w:sz w:val="22"/>
                <w:szCs w:val="16"/>
              </w:rPr>
              <w:t>travail</w:t>
            </w:r>
            <w:proofErr w:type="spellEnd"/>
            <w:r w:rsidRPr="00554829">
              <w:rPr>
                <w:rFonts w:ascii="Arial" w:hAnsi="Arial" w:cs="Arial"/>
                <w:i/>
                <w:sz w:val="22"/>
                <w:szCs w:val="16"/>
              </w:rPr>
              <w:t xml:space="preserve">, </w:t>
            </w:r>
            <w:r w:rsidRPr="00554829">
              <w:rPr>
                <w:rFonts w:ascii="Arial" w:hAnsi="Arial" w:cs="Arial"/>
                <w:sz w:val="22"/>
                <w:szCs w:val="16"/>
              </w:rPr>
              <w:t>Wydawnictwo Naukowe Scholar</w:t>
            </w:r>
            <w:r w:rsidRPr="00554829">
              <w:rPr>
                <w:rFonts w:ascii="Arial" w:hAnsi="Arial" w:cs="Arial"/>
                <w:i/>
                <w:sz w:val="22"/>
                <w:szCs w:val="16"/>
              </w:rPr>
              <w:t xml:space="preserve">, </w:t>
            </w:r>
            <w:r>
              <w:rPr>
                <w:rFonts w:ascii="Arial" w:hAnsi="Arial" w:cs="Arial"/>
                <w:sz w:val="22"/>
                <w:szCs w:val="16"/>
              </w:rPr>
              <w:t>Warszawa 1997</w:t>
            </w:r>
          </w:p>
          <w:p w14:paraId="05F1A3DA" w14:textId="5AA440DE" w:rsidR="0020637E" w:rsidRDefault="0020637E" w:rsidP="009F55CA">
            <w:pPr>
              <w:rPr>
                <w:rFonts w:ascii="Arial" w:hAnsi="Arial" w:cs="Arial"/>
                <w:sz w:val="22"/>
                <w:szCs w:val="16"/>
              </w:rPr>
            </w:pPr>
            <w:r w:rsidRPr="00DE145B">
              <w:rPr>
                <w:rFonts w:ascii="Arial" w:hAnsi="Arial" w:cs="Arial"/>
                <w:i/>
                <w:sz w:val="22"/>
                <w:szCs w:val="16"/>
              </w:rPr>
              <w:t>Kodeks spółek handlowych/</w:t>
            </w:r>
            <w:proofErr w:type="spellStart"/>
            <w:r w:rsidRPr="00DE145B">
              <w:rPr>
                <w:rFonts w:ascii="Arial" w:hAnsi="Arial" w:cs="Arial"/>
                <w:i/>
                <w:sz w:val="22"/>
                <w:szCs w:val="16"/>
              </w:rPr>
              <w:t>Code</w:t>
            </w:r>
            <w:proofErr w:type="spellEnd"/>
            <w:r w:rsidRPr="00DE145B">
              <w:rPr>
                <w:rFonts w:ascii="Arial" w:hAnsi="Arial" w:cs="Arial"/>
                <w:i/>
                <w:sz w:val="22"/>
                <w:szCs w:val="16"/>
              </w:rPr>
              <w:t xml:space="preserve"> des </w:t>
            </w:r>
            <w:proofErr w:type="spellStart"/>
            <w:r w:rsidRPr="00DE145B">
              <w:rPr>
                <w:rFonts w:ascii="Arial" w:hAnsi="Arial" w:cs="Arial"/>
                <w:i/>
                <w:sz w:val="22"/>
                <w:szCs w:val="16"/>
              </w:rPr>
              <w:t>sociétés</w:t>
            </w:r>
            <w:proofErr w:type="spellEnd"/>
            <w:r w:rsidRPr="00DE145B">
              <w:rPr>
                <w:rFonts w:ascii="Arial" w:hAnsi="Arial" w:cs="Arial"/>
                <w:i/>
                <w:sz w:val="22"/>
                <w:szCs w:val="16"/>
              </w:rPr>
              <w:t xml:space="preserve"> </w:t>
            </w:r>
            <w:proofErr w:type="spellStart"/>
            <w:r w:rsidRPr="00DE145B">
              <w:rPr>
                <w:rFonts w:ascii="Arial" w:hAnsi="Arial" w:cs="Arial"/>
                <w:i/>
                <w:sz w:val="22"/>
                <w:szCs w:val="16"/>
              </w:rPr>
              <w:t>commerciales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Zakamycze, Kraków 2005.</w:t>
            </w:r>
          </w:p>
          <w:p w14:paraId="6A59739D" w14:textId="7E723947" w:rsidR="00B22653" w:rsidRDefault="00B22653" w:rsidP="009F55CA">
            <w:pPr>
              <w:rPr>
                <w:rFonts w:ascii="Arial" w:hAnsi="Arial" w:cs="Arial"/>
                <w:sz w:val="22"/>
                <w:szCs w:val="16"/>
              </w:rPr>
            </w:pPr>
            <w:r w:rsidRPr="00B22653">
              <w:rPr>
                <w:rFonts w:ascii="Arial" w:hAnsi="Arial" w:cs="Arial"/>
                <w:i/>
                <w:sz w:val="22"/>
                <w:szCs w:val="16"/>
              </w:rPr>
              <w:t>Ustawa o podatku od towarów i usług/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Loi</w:t>
            </w:r>
            <w:proofErr w:type="spellEnd"/>
            <w:r w:rsidRPr="00B22653">
              <w:rPr>
                <w:rFonts w:ascii="Arial" w:hAnsi="Arial" w:cs="Arial"/>
                <w:i/>
                <w:sz w:val="22"/>
                <w:szCs w:val="16"/>
              </w:rPr>
              <w:t xml:space="preserve"> sur la 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taxe</w:t>
            </w:r>
            <w:proofErr w:type="spellEnd"/>
            <w:r w:rsidRPr="00B22653">
              <w:rPr>
                <w:rFonts w:ascii="Arial" w:hAnsi="Arial" w:cs="Arial"/>
                <w:i/>
                <w:sz w:val="22"/>
                <w:szCs w:val="16"/>
              </w:rPr>
              <w:t xml:space="preserve"> sur la 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valeur</w:t>
            </w:r>
            <w:proofErr w:type="spellEnd"/>
            <w:r w:rsidRPr="00B22653">
              <w:rPr>
                <w:rFonts w:ascii="Arial" w:hAnsi="Arial" w:cs="Arial"/>
                <w:i/>
                <w:sz w:val="22"/>
                <w:szCs w:val="16"/>
              </w:rPr>
              <w:t xml:space="preserve"> </w:t>
            </w:r>
            <w:proofErr w:type="spellStart"/>
            <w:r w:rsidRPr="00B22653">
              <w:rPr>
                <w:rFonts w:ascii="Arial" w:hAnsi="Arial" w:cs="Arial"/>
                <w:i/>
                <w:sz w:val="22"/>
                <w:szCs w:val="16"/>
              </w:rPr>
              <w:t>ajouté</w:t>
            </w:r>
            <w:r>
              <w:rPr>
                <w:rFonts w:ascii="Arial" w:hAnsi="Arial" w:cs="Arial"/>
                <w:i/>
                <w:sz w:val="22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C.H. Beck, Warszawa 2011.</w:t>
            </w:r>
          </w:p>
          <w:p w14:paraId="1CE8B3C6" w14:textId="5C26A876" w:rsidR="00DE12E4" w:rsidRDefault="00DE12E4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Słowniki specjalistyczne m.in.:</w:t>
            </w:r>
          </w:p>
          <w:p w14:paraId="52198DB5" w14:textId="6CA57A39" w:rsidR="00E5361E" w:rsidRDefault="00E5361E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Cz. Blok, W Jeżewski, </w:t>
            </w:r>
            <w:r w:rsidRPr="00E5361E">
              <w:rPr>
                <w:rFonts w:ascii="Arial" w:hAnsi="Arial" w:cs="Arial"/>
                <w:i/>
                <w:sz w:val="22"/>
                <w:szCs w:val="16"/>
              </w:rPr>
              <w:t>Ilustrowany słownik samochodowy 6-jęz</w:t>
            </w:r>
            <w:r>
              <w:rPr>
                <w:rFonts w:ascii="Arial" w:hAnsi="Arial" w:cs="Arial"/>
                <w:i/>
                <w:sz w:val="22"/>
                <w:szCs w:val="16"/>
              </w:rPr>
              <w:t>yczny</w:t>
            </w:r>
            <w:r>
              <w:rPr>
                <w:rFonts w:ascii="Arial" w:hAnsi="Arial" w:cs="Arial"/>
                <w:sz w:val="22"/>
                <w:szCs w:val="16"/>
              </w:rPr>
              <w:t>, WKŁ, Warszawa 2007</w:t>
            </w:r>
          </w:p>
          <w:p w14:paraId="671E0CA2" w14:textId="1BE02FC6" w:rsidR="001E4552" w:rsidRDefault="001E4552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S. Janicka, J. Szarski (red.), </w:t>
            </w:r>
            <w:r w:rsidRPr="001E4552">
              <w:rPr>
                <w:rFonts w:ascii="Arial" w:hAnsi="Arial" w:cs="Arial"/>
                <w:i/>
                <w:sz w:val="22"/>
                <w:szCs w:val="16"/>
              </w:rPr>
              <w:t>Słownik naukowo-techniczny francusko-polski</w:t>
            </w:r>
            <w:r>
              <w:rPr>
                <w:rFonts w:ascii="Arial" w:hAnsi="Arial" w:cs="Arial"/>
                <w:sz w:val="22"/>
                <w:szCs w:val="16"/>
              </w:rPr>
              <w:t>, Wyd. Naukowo-Techniczne, Warszawa 2006.</w:t>
            </w:r>
          </w:p>
          <w:p w14:paraId="31C7CADA" w14:textId="190A580B" w:rsidR="001E4552" w:rsidRDefault="001E4552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S. Janicka, J. Szarski</w:t>
            </w:r>
            <w:r w:rsidR="00941E04">
              <w:rPr>
                <w:rFonts w:ascii="Arial" w:hAnsi="Arial" w:cs="Arial"/>
                <w:sz w:val="22"/>
                <w:szCs w:val="16"/>
              </w:rPr>
              <w:t>, A. Komorek</w:t>
            </w:r>
            <w:r>
              <w:rPr>
                <w:rFonts w:ascii="Arial" w:hAnsi="Arial" w:cs="Arial"/>
                <w:sz w:val="22"/>
                <w:szCs w:val="16"/>
              </w:rPr>
              <w:t xml:space="preserve"> (red.), </w:t>
            </w:r>
            <w:r w:rsidRPr="001E4552">
              <w:rPr>
                <w:rFonts w:ascii="Arial" w:hAnsi="Arial" w:cs="Arial"/>
                <w:i/>
                <w:sz w:val="22"/>
                <w:szCs w:val="16"/>
              </w:rPr>
              <w:t xml:space="preserve">Słownik naukowo-techniczny </w:t>
            </w:r>
            <w:r>
              <w:rPr>
                <w:rFonts w:ascii="Arial" w:hAnsi="Arial" w:cs="Arial"/>
                <w:i/>
                <w:sz w:val="22"/>
                <w:szCs w:val="16"/>
              </w:rPr>
              <w:t>polsko</w:t>
            </w:r>
            <w:r w:rsidRPr="001E4552">
              <w:rPr>
                <w:rFonts w:ascii="Arial" w:hAnsi="Arial" w:cs="Arial"/>
                <w:i/>
                <w:sz w:val="22"/>
                <w:szCs w:val="16"/>
              </w:rPr>
              <w:t>-</w:t>
            </w:r>
            <w:r>
              <w:rPr>
                <w:rFonts w:ascii="Arial" w:hAnsi="Arial" w:cs="Arial"/>
                <w:i/>
                <w:sz w:val="22"/>
                <w:szCs w:val="16"/>
              </w:rPr>
              <w:t>francuski</w:t>
            </w:r>
            <w:r>
              <w:rPr>
                <w:rFonts w:ascii="Arial" w:hAnsi="Arial" w:cs="Arial"/>
                <w:sz w:val="22"/>
                <w:szCs w:val="16"/>
              </w:rPr>
              <w:t xml:space="preserve">, Wyd. Naukowo-Techniczne, Warszawa </w:t>
            </w:r>
            <w:r w:rsidR="00941E04">
              <w:rPr>
                <w:rFonts w:ascii="Arial" w:hAnsi="Arial" w:cs="Arial"/>
                <w:sz w:val="22"/>
                <w:szCs w:val="16"/>
              </w:rPr>
              <w:t>1998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CE06135" w14:textId="3B86254B" w:rsidR="00EB2EA1" w:rsidRDefault="00EB2EA1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A. Machowska, </w:t>
            </w:r>
            <w:r w:rsidR="00307132" w:rsidRPr="00307132">
              <w:rPr>
                <w:rFonts w:ascii="Arial" w:hAnsi="Arial" w:cs="Arial"/>
                <w:i/>
                <w:sz w:val="22"/>
                <w:szCs w:val="16"/>
              </w:rPr>
              <w:t xml:space="preserve">Słownik </w:t>
            </w:r>
            <w:r w:rsidR="00307132">
              <w:rPr>
                <w:rFonts w:ascii="Arial" w:hAnsi="Arial" w:cs="Arial"/>
                <w:i/>
                <w:sz w:val="22"/>
                <w:szCs w:val="16"/>
              </w:rPr>
              <w:t xml:space="preserve">terminologii </w:t>
            </w:r>
            <w:r w:rsidR="00307132" w:rsidRPr="00307132">
              <w:rPr>
                <w:rFonts w:ascii="Arial" w:hAnsi="Arial" w:cs="Arial"/>
                <w:i/>
                <w:sz w:val="22"/>
                <w:szCs w:val="16"/>
              </w:rPr>
              <w:t>prawnicz</w:t>
            </w:r>
            <w:r w:rsidR="00307132">
              <w:rPr>
                <w:rFonts w:ascii="Arial" w:hAnsi="Arial" w:cs="Arial"/>
                <w:i/>
                <w:sz w:val="22"/>
                <w:szCs w:val="16"/>
              </w:rPr>
              <w:t>ej</w:t>
            </w:r>
            <w:r w:rsidR="00307132" w:rsidRPr="00307132">
              <w:rPr>
                <w:rFonts w:ascii="Arial" w:hAnsi="Arial" w:cs="Arial"/>
                <w:i/>
                <w:sz w:val="22"/>
                <w:szCs w:val="16"/>
              </w:rPr>
              <w:t xml:space="preserve"> polsko-francuski</w:t>
            </w:r>
            <w:r w:rsidR="00307132">
              <w:rPr>
                <w:rFonts w:ascii="Arial" w:hAnsi="Arial" w:cs="Arial"/>
                <w:sz w:val="22"/>
                <w:szCs w:val="16"/>
              </w:rPr>
              <w:t>, Branta, Kraków-Bydgoszcz, 2003.</w:t>
            </w:r>
          </w:p>
          <w:p w14:paraId="10FCB779" w14:textId="241F7D7E" w:rsidR="00705B12" w:rsidRDefault="00705B12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B. Neuman, </w:t>
            </w:r>
            <w:r w:rsidRPr="00705B12">
              <w:rPr>
                <w:rFonts w:ascii="Arial" w:hAnsi="Arial" w:cs="Arial"/>
                <w:i/>
                <w:sz w:val="22"/>
                <w:szCs w:val="16"/>
              </w:rPr>
              <w:t>Słownik lekarski polsko-francuski</w:t>
            </w:r>
            <w:r>
              <w:rPr>
                <w:rFonts w:ascii="Arial" w:hAnsi="Arial" w:cs="Arial"/>
                <w:sz w:val="22"/>
                <w:szCs w:val="16"/>
              </w:rPr>
              <w:t>, PZWL, Warszawa 1984.</w:t>
            </w:r>
          </w:p>
          <w:p w14:paraId="1F5E420C" w14:textId="2EBDCB3E" w:rsidR="00705B12" w:rsidRDefault="00705B12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B. Neuman, </w:t>
            </w:r>
            <w:r w:rsidRPr="00705B12">
              <w:rPr>
                <w:rFonts w:ascii="Arial" w:hAnsi="Arial" w:cs="Arial"/>
                <w:i/>
                <w:sz w:val="22"/>
                <w:szCs w:val="16"/>
              </w:rPr>
              <w:t>Słownik lekarski francusko-polski</w:t>
            </w:r>
            <w:r>
              <w:rPr>
                <w:rFonts w:ascii="Arial" w:hAnsi="Arial" w:cs="Arial"/>
                <w:sz w:val="22"/>
                <w:szCs w:val="16"/>
              </w:rPr>
              <w:t>, PZWL, Warszawa 1990.</w:t>
            </w:r>
          </w:p>
          <w:p w14:paraId="22279ED0" w14:textId="3DA1DB08" w:rsidR="0020637E" w:rsidRDefault="0020637E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E. Pieńkos, </w:t>
            </w:r>
            <w:r w:rsidRPr="007146D3">
              <w:rPr>
                <w:rFonts w:ascii="Arial" w:hAnsi="Arial" w:cs="Arial"/>
                <w:i/>
                <w:sz w:val="22"/>
                <w:szCs w:val="16"/>
              </w:rPr>
              <w:t>Słownik terminologii ekonomicznej francusko-polski</w:t>
            </w:r>
            <w:r>
              <w:rPr>
                <w:rFonts w:ascii="Arial" w:hAnsi="Arial" w:cs="Arial"/>
                <w:sz w:val="22"/>
                <w:szCs w:val="16"/>
              </w:rPr>
              <w:t>, Wiedza Powszechna, Warszawa 2004</w:t>
            </w:r>
            <w:r w:rsidR="007B3047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055CA08B" w14:textId="4F009A23" w:rsidR="00CA3950" w:rsidRDefault="00CA3950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E. Pieńkos, </w:t>
            </w:r>
            <w:r w:rsidRPr="007146D3">
              <w:rPr>
                <w:rFonts w:ascii="Arial" w:hAnsi="Arial" w:cs="Arial"/>
                <w:i/>
                <w:sz w:val="22"/>
                <w:szCs w:val="16"/>
              </w:rPr>
              <w:t xml:space="preserve">Słownik terminologii ekonomicznej </w:t>
            </w:r>
            <w:r w:rsidR="00DA53D6">
              <w:rPr>
                <w:rFonts w:ascii="Arial" w:hAnsi="Arial" w:cs="Arial"/>
                <w:i/>
                <w:sz w:val="22"/>
                <w:szCs w:val="16"/>
              </w:rPr>
              <w:t>polsk</w:t>
            </w:r>
            <w:r w:rsidRPr="007146D3">
              <w:rPr>
                <w:rFonts w:ascii="Arial" w:hAnsi="Arial" w:cs="Arial"/>
                <w:i/>
                <w:sz w:val="22"/>
                <w:szCs w:val="16"/>
              </w:rPr>
              <w:t>o-</w:t>
            </w:r>
            <w:r w:rsidR="00DA53D6">
              <w:rPr>
                <w:rFonts w:ascii="Arial" w:hAnsi="Arial" w:cs="Arial"/>
                <w:i/>
                <w:sz w:val="22"/>
                <w:szCs w:val="16"/>
              </w:rPr>
              <w:t>francuski</w:t>
            </w:r>
            <w:r>
              <w:rPr>
                <w:rFonts w:ascii="Arial" w:hAnsi="Arial" w:cs="Arial"/>
                <w:sz w:val="22"/>
                <w:szCs w:val="16"/>
              </w:rPr>
              <w:t>, Wiedza Powszechna, Warszawa 200</w:t>
            </w:r>
            <w:r w:rsidR="00DA53D6">
              <w:rPr>
                <w:rFonts w:ascii="Arial" w:hAnsi="Arial" w:cs="Arial"/>
                <w:sz w:val="22"/>
                <w:szCs w:val="16"/>
              </w:rPr>
              <w:t>2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65046960" w14:textId="21F80FF7" w:rsidR="0020637E" w:rsidRDefault="0020637E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J. Pieńkos, </w:t>
            </w:r>
            <w:r w:rsidRPr="007146D3">
              <w:rPr>
                <w:rFonts w:ascii="Arial" w:hAnsi="Arial" w:cs="Arial"/>
                <w:i/>
                <w:sz w:val="22"/>
                <w:szCs w:val="16"/>
              </w:rPr>
              <w:t>Francusko-polski leksykon. Prawo, ekonomia, handel</w:t>
            </w:r>
            <w:r>
              <w:rPr>
                <w:rFonts w:ascii="Arial" w:hAnsi="Arial" w:cs="Arial"/>
                <w:sz w:val="22"/>
                <w:szCs w:val="16"/>
              </w:rPr>
              <w:t>, Zakamycze, Kraków 2002</w:t>
            </w:r>
          </w:p>
          <w:p w14:paraId="1515BF1D" w14:textId="04A0021A" w:rsidR="00B22653" w:rsidRDefault="00B22653" w:rsidP="009F55C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Źródła elektroniczne np.:</w:t>
            </w:r>
          </w:p>
          <w:p w14:paraId="08B49AC6" w14:textId="77777777" w:rsidR="0020637E" w:rsidRDefault="00290E9D" w:rsidP="009F55CA">
            <w:pPr>
              <w:rPr>
                <w:rStyle w:val="Hipercze"/>
                <w:rFonts w:ascii="Arial" w:hAnsi="Arial" w:cs="Arial"/>
                <w:sz w:val="22"/>
                <w:szCs w:val="16"/>
              </w:rPr>
            </w:pPr>
            <w:hyperlink r:id="rId5" w:history="1">
              <w:r w:rsidR="0020637E" w:rsidRPr="00016910">
                <w:rPr>
                  <w:rStyle w:val="Hipercze"/>
                  <w:rFonts w:ascii="Arial" w:hAnsi="Arial" w:cs="Arial"/>
                  <w:sz w:val="22"/>
                  <w:szCs w:val="16"/>
                </w:rPr>
                <w:t>www.eur-lex.europa.eu</w:t>
              </w:r>
            </w:hyperlink>
          </w:p>
          <w:p w14:paraId="6D03C0B2" w14:textId="045B44E1" w:rsidR="001558D1" w:rsidRDefault="001558D1" w:rsidP="009F55CA">
            <w:pPr>
              <w:rPr>
                <w:rFonts w:ascii="Arial" w:hAnsi="Arial" w:cs="Arial"/>
                <w:sz w:val="22"/>
                <w:szCs w:val="16"/>
              </w:rPr>
            </w:pPr>
            <w:r w:rsidRPr="00BF4322">
              <w:rPr>
                <w:rFonts w:ascii="Arial" w:hAnsi="Arial" w:cs="Arial"/>
                <w:sz w:val="22"/>
                <w:szCs w:val="16"/>
              </w:rPr>
              <w:t>http://www.notaires.fr/</w:t>
            </w:r>
          </w:p>
        </w:tc>
      </w:tr>
    </w:tbl>
    <w:p w14:paraId="759577A3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p w14:paraId="021BAC8B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AB6FB94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37E" w:rsidRPr="00A623C9" w14:paraId="1706B775" w14:textId="77777777" w:rsidTr="009F55CA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FCDB93" w14:textId="17A0699F" w:rsidR="00DE12E4" w:rsidRDefault="00DE12E4" w:rsidP="009F55C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Beciri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, « Traduction spécialisée</w:t>
            </w:r>
            <w:r w:rsidR="006A3A08">
              <w:rPr>
                <w:rFonts w:ascii="Arial" w:hAnsi="Arial" w:cs="Arial"/>
                <w:sz w:val="22"/>
                <w:szCs w:val="22"/>
                <w:lang w:val="fr-FR"/>
              </w:rPr>
              <w:t xml:space="preserve"> : quelques spécificités de la traduction technique </w:t>
            </w:r>
            <w:proofErr w:type="spellStart"/>
            <w:r w:rsidR="006A3A08">
              <w:rPr>
                <w:rFonts w:ascii="Arial" w:hAnsi="Arial" w:cs="Arial"/>
                <w:sz w:val="22"/>
                <w:szCs w:val="22"/>
                <w:lang w:val="fr-FR"/>
              </w:rPr>
              <w:t>asymérique</w:t>
            </w:r>
            <w:proofErr w:type="spellEnd"/>
            <w:r w:rsidR="006A3A08">
              <w:rPr>
                <w:rFonts w:ascii="Arial" w:hAnsi="Arial" w:cs="Arial"/>
                <w:sz w:val="22"/>
                <w:szCs w:val="22"/>
                <w:lang w:val="fr-FR"/>
              </w:rPr>
              <w:t xml:space="preserve"> », </w:t>
            </w:r>
            <w:r w:rsidR="00EE61A3">
              <w:rPr>
                <w:rFonts w:ascii="Arial" w:hAnsi="Arial" w:cs="Arial"/>
                <w:sz w:val="22"/>
                <w:szCs w:val="22"/>
                <w:lang w:val="fr-FR"/>
              </w:rPr>
              <w:t xml:space="preserve">disponible en ligne : </w:t>
            </w:r>
            <w:r w:rsidR="001558D1" w:rsidRPr="001558D1">
              <w:rPr>
                <w:rFonts w:ascii="Arial" w:hAnsi="Arial" w:cs="Arial"/>
                <w:sz w:val="22"/>
                <w:szCs w:val="22"/>
                <w:lang w:val="fr-FR"/>
              </w:rPr>
              <w:t>http://www.eila.univ-paris-diderot.fr/_media/recherche/clillac/ciel/cahiers/2007-2008/12-beciri.pdf</w:t>
            </w:r>
          </w:p>
          <w:p w14:paraId="58DE479D" w14:textId="6E5A5F09" w:rsidR="0020637E" w:rsidRPr="000D41D7" w:rsidRDefault="0020637E" w:rsidP="009F55C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M.</w:t>
            </w:r>
            <w:r w:rsidRPr="000D41D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D41D7">
              <w:rPr>
                <w:rFonts w:ascii="Arial" w:hAnsi="Arial" w:cs="Arial"/>
                <w:sz w:val="22"/>
                <w:szCs w:val="22"/>
                <w:lang w:val="fr-FR"/>
              </w:rPr>
              <w:t>Guidère</w:t>
            </w:r>
            <w:proofErr w:type="spellEnd"/>
            <w:r w:rsidRPr="000D41D7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0D41D7">
              <w:rPr>
                <w:rFonts w:ascii="Arial" w:hAnsi="Arial" w:cs="Arial"/>
                <w:i/>
                <w:sz w:val="22"/>
                <w:szCs w:val="22"/>
                <w:lang w:val="fr-FR"/>
              </w:rPr>
              <w:t>Introduction à la traductologie</w:t>
            </w:r>
            <w:r w:rsidRPr="000D41D7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 Boeck, Bruxelles 2013.</w:t>
            </w:r>
          </w:p>
          <w:p w14:paraId="0C50E8FC" w14:textId="4A4313D0" w:rsidR="0020637E" w:rsidRPr="00D74167" w:rsidRDefault="0020637E" w:rsidP="009F55CA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 xml:space="preserve">J.R. </w:t>
            </w:r>
            <w:proofErr w:type="spellStart"/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>Ladmiral</w:t>
            </w:r>
            <w:proofErr w:type="spellEnd"/>
            <w:r w:rsidRPr="000D41D7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, </w:t>
            </w:r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>« Traduc</w:t>
            </w:r>
            <w:r w:rsidRPr="00DE187C">
              <w:rPr>
                <w:rFonts w:ascii="Arial" w:hAnsi="Arial" w:cs="Arial"/>
                <w:sz w:val="22"/>
                <w:szCs w:val="16"/>
                <w:lang w:val="fr-FR"/>
              </w:rPr>
              <w:t>tion philosophique et traduction spécialisée, même combat ? »</w:t>
            </w:r>
            <w:r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, </w:t>
            </w:r>
            <w:r w:rsidRPr="00DE187C">
              <w:rPr>
                <w:rFonts w:ascii="Arial" w:hAnsi="Arial" w:cs="Arial"/>
                <w:sz w:val="22"/>
                <w:szCs w:val="16"/>
                <w:lang w:val="fr-FR"/>
              </w:rPr>
              <w:t>in :</w:t>
            </w:r>
            <w:r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 Synergies Tunisie, </w:t>
            </w:r>
            <w:r w:rsidRPr="00DE187C">
              <w:rPr>
                <w:rFonts w:ascii="Arial" w:hAnsi="Arial" w:cs="Arial"/>
                <w:sz w:val="22"/>
                <w:szCs w:val="16"/>
                <w:lang w:val="fr-FR"/>
              </w:rPr>
              <w:t>n</w:t>
            </w:r>
            <w:r w:rsidRPr="00DE187C">
              <w:rPr>
                <w:rFonts w:ascii="Arial" w:hAnsi="Arial" w:cs="Arial"/>
                <w:sz w:val="22"/>
                <w:szCs w:val="16"/>
                <w:vertAlign w:val="superscript"/>
                <w:lang w:val="fr-FR"/>
              </w:rPr>
              <w:t>o</w:t>
            </w:r>
            <w:r>
              <w:rPr>
                <w:rFonts w:ascii="Arial" w:hAnsi="Arial" w:cs="Arial"/>
                <w:i/>
                <w:sz w:val="22"/>
                <w:szCs w:val="16"/>
                <w:vertAlign w:val="superscript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>2/2010</w:t>
            </w:r>
          </w:p>
        </w:tc>
      </w:tr>
    </w:tbl>
    <w:p w14:paraId="77B8C7E9" w14:textId="77777777" w:rsidR="0020637E" w:rsidRPr="00FE01B8" w:rsidRDefault="0020637E" w:rsidP="0020637E">
      <w:pPr>
        <w:rPr>
          <w:rFonts w:ascii="Arial" w:hAnsi="Arial" w:cs="Arial"/>
          <w:sz w:val="22"/>
          <w:szCs w:val="16"/>
          <w:lang w:val="fr-FR"/>
        </w:rPr>
      </w:pPr>
    </w:p>
    <w:p w14:paraId="06DA2FA2" w14:textId="77777777" w:rsidR="0020637E" w:rsidRPr="00FE01B8" w:rsidRDefault="0020637E" w:rsidP="0020637E">
      <w:pPr>
        <w:rPr>
          <w:rFonts w:ascii="Arial" w:hAnsi="Arial" w:cs="Arial"/>
          <w:sz w:val="22"/>
          <w:szCs w:val="16"/>
          <w:lang w:val="fr-FR"/>
        </w:rPr>
      </w:pPr>
    </w:p>
    <w:p w14:paraId="7B62023C" w14:textId="77777777" w:rsidR="0020637E" w:rsidRPr="00FE01B8" w:rsidRDefault="0020637E" w:rsidP="0020637E">
      <w:pPr>
        <w:pStyle w:val="Tekstdymka1"/>
        <w:rPr>
          <w:rFonts w:ascii="Arial" w:hAnsi="Arial" w:cs="Arial"/>
          <w:sz w:val="22"/>
          <w:lang w:val="fr-FR"/>
        </w:rPr>
      </w:pPr>
    </w:p>
    <w:p w14:paraId="79FCB453" w14:textId="77777777" w:rsidR="0020637E" w:rsidRDefault="0020637E" w:rsidP="0020637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E9ED028" w14:textId="77777777" w:rsidR="0020637E" w:rsidRDefault="0020637E" w:rsidP="002063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0"/>
        <w:gridCol w:w="5382"/>
        <w:gridCol w:w="1040"/>
      </w:tblGrid>
      <w:tr w:rsidR="0020637E" w14:paraId="16B3E76C" w14:textId="77777777" w:rsidTr="009F55CA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DA4800C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AD12D65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5C737C9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637E" w14:paraId="4D90420E" w14:textId="77777777" w:rsidTr="009F55CA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EC1E611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FA3C6C2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90CDD3E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0637E" w14:paraId="2A37BF59" w14:textId="77777777" w:rsidTr="009F55CA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242E535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5FFF17" w14:textId="77777777" w:rsidR="0020637E" w:rsidRDefault="0020637E" w:rsidP="009F55C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CC9F138" w14:textId="7F495D47" w:rsidR="0020637E" w:rsidRDefault="00EB2EA1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20637E" w14:paraId="58BC2CC4" w14:textId="77777777" w:rsidTr="009F55CA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7B4702E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0406D0E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2A46B7B" w14:textId="1A155656" w:rsidR="0020637E" w:rsidRDefault="00EB2EA1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20637E" w14:paraId="599260ED" w14:textId="77777777" w:rsidTr="009F55CA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60E484C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CF8776F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30A9F69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637E" w14:paraId="1EB5858C" w14:textId="77777777" w:rsidTr="009F55CA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F9D3F82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E9A4F25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0DB0E03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637E" w14:paraId="4B88D1AE" w14:textId="77777777" w:rsidTr="009F55CA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4D11A76" w14:textId="77777777" w:rsidR="0020637E" w:rsidRDefault="0020637E" w:rsidP="009F55CA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4F0E919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92B41D1" w14:textId="185337CF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637E" w14:paraId="5EB78F8E" w14:textId="77777777" w:rsidTr="009F55CA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AE0E97C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16A1BC2" w14:textId="44DFC926" w:rsidR="0020637E" w:rsidRDefault="00A244D1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20637E" w14:paraId="657F01FA" w14:textId="77777777" w:rsidTr="009F55CA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30B2FA0" w14:textId="77777777" w:rsidR="0020637E" w:rsidRDefault="0020637E" w:rsidP="009F55CA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F2EE7CA" w14:textId="3E6987C8" w:rsidR="0020637E" w:rsidRDefault="00363E47" w:rsidP="009F55C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3131A79" w14:textId="77777777" w:rsidR="00C644C3" w:rsidRDefault="00290E9D"/>
    <w:sectPr w:rsidR="00C6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7F0"/>
    <w:multiLevelType w:val="hybridMultilevel"/>
    <w:tmpl w:val="6C0E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A2"/>
    <w:rsid w:val="000328A3"/>
    <w:rsid w:val="00040100"/>
    <w:rsid w:val="00041251"/>
    <w:rsid w:val="000622A9"/>
    <w:rsid w:val="00075460"/>
    <w:rsid w:val="000C6005"/>
    <w:rsid w:val="000E0E3D"/>
    <w:rsid w:val="000E378B"/>
    <w:rsid w:val="00143B04"/>
    <w:rsid w:val="001558D1"/>
    <w:rsid w:val="001709AD"/>
    <w:rsid w:val="00172B43"/>
    <w:rsid w:val="001E4552"/>
    <w:rsid w:val="0020637E"/>
    <w:rsid w:val="00290E9D"/>
    <w:rsid w:val="002A6B93"/>
    <w:rsid w:val="002F5D9C"/>
    <w:rsid w:val="00307132"/>
    <w:rsid w:val="00350C25"/>
    <w:rsid w:val="00363E47"/>
    <w:rsid w:val="00367164"/>
    <w:rsid w:val="0038308F"/>
    <w:rsid w:val="003B2008"/>
    <w:rsid w:val="003B2D2C"/>
    <w:rsid w:val="004B48D8"/>
    <w:rsid w:val="004B62F2"/>
    <w:rsid w:val="004C4A39"/>
    <w:rsid w:val="00541987"/>
    <w:rsid w:val="005675BA"/>
    <w:rsid w:val="00610292"/>
    <w:rsid w:val="0061457F"/>
    <w:rsid w:val="00633956"/>
    <w:rsid w:val="006A320D"/>
    <w:rsid w:val="006A3980"/>
    <w:rsid w:val="006A3A08"/>
    <w:rsid w:val="00705B12"/>
    <w:rsid w:val="007161AB"/>
    <w:rsid w:val="00734FCC"/>
    <w:rsid w:val="00763DAB"/>
    <w:rsid w:val="00770955"/>
    <w:rsid w:val="007B3047"/>
    <w:rsid w:val="00814F85"/>
    <w:rsid w:val="00896327"/>
    <w:rsid w:val="008A0758"/>
    <w:rsid w:val="00941E04"/>
    <w:rsid w:val="00981F38"/>
    <w:rsid w:val="00987B45"/>
    <w:rsid w:val="00A0196F"/>
    <w:rsid w:val="00A244D1"/>
    <w:rsid w:val="00A31B32"/>
    <w:rsid w:val="00A61D62"/>
    <w:rsid w:val="00A623C9"/>
    <w:rsid w:val="00B0287B"/>
    <w:rsid w:val="00B22653"/>
    <w:rsid w:val="00B32AD3"/>
    <w:rsid w:val="00B543AB"/>
    <w:rsid w:val="00B576A1"/>
    <w:rsid w:val="00BA4161"/>
    <w:rsid w:val="00BC5F54"/>
    <w:rsid w:val="00C47D73"/>
    <w:rsid w:val="00CA3950"/>
    <w:rsid w:val="00CF17D1"/>
    <w:rsid w:val="00D17409"/>
    <w:rsid w:val="00D4322E"/>
    <w:rsid w:val="00D74167"/>
    <w:rsid w:val="00D91C4B"/>
    <w:rsid w:val="00D95180"/>
    <w:rsid w:val="00DA53D6"/>
    <w:rsid w:val="00DC23A4"/>
    <w:rsid w:val="00DC6841"/>
    <w:rsid w:val="00DE0684"/>
    <w:rsid w:val="00DE12E4"/>
    <w:rsid w:val="00E15217"/>
    <w:rsid w:val="00E2759F"/>
    <w:rsid w:val="00E5361E"/>
    <w:rsid w:val="00E7501B"/>
    <w:rsid w:val="00E761AF"/>
    <w:rsid w:val="00EA3AA2"/>
    <w:rsid w:val="00EB2EA1"/>
    <w:rsid w:val="00EE60C6"/>
    <w:rsid w:val="00EE61A3"/>
    <w:rsid w:val="00F51AD6"/>
    <w:rsid w:val="00F90C5E"/>
    <w:rsid w:val="00F93AA6"/>
    <w:rsid w:val="00FB2E48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0DD"/>
  <w15:chartTrackingRefBased/>
  <w15:docId w15:val="{647BA905-8FB6-48E7-A754-B3AB38F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3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37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37E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0637E"/>
    <w:pPr>
      <w:suppressLineNumbers/>
    </w:pPr>
  </w:style>
  <w:style w:type="paragraph" w:customStyle="1" w:styleId="Tekstdymka1">
    <w:name w:val="Tekst dymka1"/>
    <w:basedOn w:val="Normalny"/>
    <w:rsid w:val="0020637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63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-lex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P S</cp:lastModifiedBy>
  <cp:revision>47</cp:revision>
  <dcterms:created xsi:type="dcterms:W3CDTF">2018-06-24T09:09:00Z</dcterms:created>
  <dcterms:modified xsi:type="dcterms:W3CDTF">2018-06-24T12:33:00Z</dcterms:modified>
</cp:coreProperties>
</file>