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4A" w:rsidRPr="00BA67FE" w:rsidRDefault="007E1A4A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7E1A4A" w:rsidRPr="00BA67FE" w:rsidRDefault="007E1A4A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7E1A4A" w:rsidRPr="00BA67FE" w:rsidRDefault="007E1A4A">
      <w:pPr>
        <w:pStyle w:val="Nagwek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</w:p>
    <w:p w:rsidR="007E1A4A" w:rsidRPr="00BA67FE" w:rsidRDefault="007E1A4A">
      <w:pPr>
        <w:autoSpaceDE/>
        <w:jc w:val="center"/>
        <w:rPr>
          <w:rFonts w:ascii="Arial" w:hAnsi="Arial" w:cs="Arial"/>
          <w:sz w:val="20"/>
          <w:szCs w:val="20"/>
        </w:rPr>
      </w:pPr>
    </w:p>
    <w:p w:rsidR="006E19AF" w:rsidRDefault="006E19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1A6E56" w:rsidTr="00882859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A6E56" w:rsidRDefault="002D5633" w:rsidP="0088285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I</w:t>
            </w:r>
          </w:p>
        </w:tc>
      </w:tr>
      <w:tr w:rsidR="001A6E56" w:rsidRPr="001A6E56" w:rsidTr="00882859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A6E56" w:rsidRPr="0039460C" w:rsidRDefault="00F90A9C" w:rsidP="0088285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Monographic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</w:t>
            </w:r>
          </w:p>
        </w:tc>
      </w:tr>
    </w:tbl>
    <w:p w:rsidR="001A6E56" w:rsidRPr="0039460C" w:rsidRDefault="001A6E56" w:rsidP="001A6E56">
      <w:pPr>
        <w:jc w:val="center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1A6E56" w:rsidTr="00882859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</w:tc>
      </w:tr>
      <w:tr w:rsidR="001A6E56" w:rsidTr="00882859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</w:tc>
      </w:tr>
      <w:tr w:rsidR="001A6E56" w:rsidTr="00882859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E56" w:rsidTr="00882859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A6E56" w:rsidRDefault="002D5633" w:rsidP="008828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A6E56" w:rsidRDefault="001A6E56" w:rsidP="0088285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E56" w:rsidRDefault="001A6E56" w:rsidP="001A6E56">
      <w:pPr>
        <w:jc w:val="center"/>
        <w:rPr>
          <w:rFonts w:ascii="Arial" w:hAnsi="Arial" w:cs="Arial"/>
          <w:sz w:val="20"/>
          <w:szCs w:val="20"/>
        </w:rPr>
      </w:pPr>
    </w:p>
    <w:p w:rsidR="001A6E56" w:rsidRDefault="001A6E56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E1A4A" w:rsidRPr="00BA67FE">
        <w:trPr>
          <w:trHeight w:val="1365"/>
        </w:trPr>
        <w:tc>
          <w:tcPr>
            <w:tcW w:w="9640" w:type="dxa"/>
          </w:tcPr>
          <w:p w:rsidR="002D5633" w:rsidRPr="000327E3" w:rsidRDefault="002D5633" w:rsidP="002D56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Podstawowym celem przedmiotu jest nabycie przez studentów wiedzy teoretycznej i umiejętności</w:t>
            </w:r>
            <w:r>
              <w:rPr>
                <w:rFonts w:ascii="Arial" w:hAnsi="Arial" w:cs="Arial"/>
                <w:sz w:val="20"/>
                <w:szCs w:val="20"/>
              </w:rPr>
              <w:br/>
              <w:t>z zakresu nauczania języka niemieckiego metodą narracyjną, co umożliwi im efektywne i zgodne</w:t>
            </w:r>
            <w:r>
              <w:rPr>
                <w:rFonts w:ascii="Arial" w:hAnsi="Arial" w:cs="Arial"/>
                <w:sz w:val="20"/>
                <w:szCs w:val="20"/>
              </w:rPr>
              <w:br/>
              <w:t>z założeniami nowoczesnej metodyki nauczania j. obcych przeprowadzanie zajęć z języka niemieckiego metodą narracyjną w placówkach oświatowych na wczesnym etapie edukacyjnym.</w:t>
            </w:r>
          </w:p>
          <w:p w:rsidR="002D5633" w:rsidRDefault="002D5633" w:rsidP="002D5633">
            <w:pPr>
              <w:suppressLineNumber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2D5633" w:rsidRDefault="002D5633" w:rsidP="002D563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633" w:rsidRDefault="002D5633" w:rsidP="002D56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2D5633" w:rsidRDefault="002D5633" w:rsidP="002D563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2D5633" w:rsidRDefault="002D5633" w:rsidP="002D563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33" w:rsidRDefault="002D5633" w:rsidP="002D5633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• nabywa podstawową wiedzę z zakresu planowania, przygotowania, przeprowadzenia i ewaluacji nauczania języka niemieckiego metodą narracyjną we wczesnym etapie edukacji,</w:t>
            </w:r>
          </w:p>
          <w:p w:rsidR="002D5633" w:rsidRDefault="002D5633" w:rsidP="002D563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33" w:rsidRDefault="002D5633" w:rsidP="002D5633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• nabywa potrzebną wrażliwość etyczną, empatię, otwartość, refleksyjność oraz inne podstawowe postawy prospołeczne wraz ze intensyfikacją poczucia odpowiedzialności za siebie, za realizowane zadania oraz za powierzonych sobie podopiecznych,</w:t>
            </w:r>
          </w:p>
          <w:p w:rsidR="002D5633" w:rsidRDefault="002D5633" w:rsidP="002D5633">
            <w:pPr>
              <w:pStyle w:val="Akapitzlist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33" w:rsidRDefault="002D5633" w:rsidP="002D5633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• projektuje i prowadzi podstawowe badania diagnostyczne w praktyce pedagogicznej w odniesieniu do potrzeb edukacyjnych uczniów wczesnego etapu edukacji.</w:t>
            </w:r>
          </w:p>
          <w:p w:rsidR="0032486A" w:rsidRPr="00273FC2" w:rsidRDefault="0032486A" w:rsidP="002D5633">
            <w:pPr>
              <w:pStyle w:val="Akapitzlist"/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Warunki wstępne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9894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2"/>
        <w:gridCol w:w="7902"/>
      </w:tblGrid>
      <w:tr w:rsidR="007E1A4A" w:rsidRPr="00BA67FE" w:rsidTr="002D5633">
        <w:trPr>
          <w:trHeight w:val="776"/>
        </w:trPr>
        <w:tc>
          <w:tcPr>
            <w:tcW w:w="1992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902" w:type="dxa"/>
            <w:vAlign w:val="center"/>
          </w:tcPr>
          <w:p w:rsidR="007E1A4A" w:rsidRPr="00BA67FE" w:rsidRDefault="002D5633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</w:t>
            </w:r>
          </w:p>
          <w:p w:rsidR="005D36FD" w:rsidRPr="00BA67FE" w:rsidRDefault="005D36FD" w:rsidP="002D5633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 w:rsidTr="002D5633">
        <w:trPr>
          <w:trHeight w:val="814"/>
        </w:trPr>
        <w:tc>
          <w:tcPr>
            <w:tcW w:w="1992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902" w:type="dxa"/>
            <w:vAlign w:val="center"/>
          </w:tcPr>
          <w:p w:rsidR="005D36FD" w:rsidRPr="00BA67FE" w:rsidRDefault="002D5633" w:rsidP="002D5633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C2.1.</w:t>
            </w:r>
          </w:p>
        </w:tc>
      </w:tr>
      <w:tr w:rsidR="007E1A4A" w:rsidRPr="00BA67FE" w:rsidTr="002D5633">
        <w:trPr>
          <w:trHeight w:val="295"/>
        </w:trPr>
        <w:tc>
          <w:tcPr>
            <w:tcW w:w="1992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902" w:type="dxa"/>
            <w:vAlign w:val="center"/>
          </w:tcPr>
          <w:p w:rsidR="007E1A4A" w:rsidRDefault="002D5633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</w:t>
            </w:r>
          </w:p>
          <w:p w:rsidR="002D5633" w:rsidRPr="002D5633" w:rsidRDefault="002D5633" w:rsidP="000E06A0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334C76" w:rsidRPr="00BA67FE" w:rsidRDefault="00334C76">
      <w:pPr>
        <w:rPr>
          <w:rFonts w:ascii="Arial" w:hAnsi="Arial" w:cs="Arial"/>
          <w:sz w:val="20"/>
          <w:szCs w:val="20"/>
        </w:rPr>
      </w:pPr>
    </w:p>
    <w:p w:rsidR="001A6E56" w:rsidRDefault="001A6E56">
      <w:pPr>
        <w:rPr>
          <w:rFonts w:ascii="Arial" w:hAnsi="Arial" w:cs="Arial"/>
          <w:sz w:val="20"/>
          <w:szCs w:val="20"/>
        </w:rPr>
      </w:pPr>
    </w:p>
    <w:p w:rsidR="001A6E56" w:rsidRDefault="001A6E56">
      <w:pPr>
        <w:rPr>
          <w:rFonts w:ascii="Arial" w:hAnsi="Arial" w:cs="Arial"/>
          <w:sz w:val="20"/>
          <w:szCs w:val="20"/>
        </w:rPr>
      </w:pPr>
    </w:p>
    <w:p w:rsidR="007E1A4A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lastRenderedPageBreak/>
        <w:t xml:space="preserve">Efekty kształcenia </w:t>
      </w:r>
    </w:p>
    <w:p w:rsidR="009B32F7" w:rsidRDefault="009B32F7">
      <w:pPr>
        <w:rPr>
          <w:rFonts w:ascii="Arial" w:hAnsi="Arial" w:cs="Arial"/>
          <w:sz w:val="20"/>
          <w:szCs w:val="20"/>
        </w:rPr>
      </w:pPr>
    </w:p>
    <w:p w:rsidR="009B32F7" w:rsidRPr="00BA67FE" w:rsidRDefault="009B32F7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304"/>
        <w:gridCol w:w="2369"/>
      </w:tblGrid>
      <w:tr w:rsidR="007E1A4A" w:rsidRPr="00BA67FE" w:rsidTr="007812E7">
        <w:trPr>
          <w:cantSplit/>
          <w:trHeight w:val="650"/>
        </w:trPr>
        <w:tc>
          <w:tcPr>
            <w:tcW w:w="1982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304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9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E8661E" w:rsidTr="007812E7">
        <w:trPr>
          <w:cantSplit/>
          <w:trHeight w:val="1285"/>
        </w:trPr>
        <w:tc>
          <w:tcPr>
            <w:tcW w:w="1982" w:type="dxa"/>
            <w:vMerge/>
          </w:tcPr>
          <w:p w:rsidR="007E1A4A" w:rsidRPr="00E8661E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</w:tcPr>
          <w:p w:rsidR="00C32A5B" w:rsidRPr="007812E7" w:rsidRDefault="00AD60F6" w:rsidP="007812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>W1</w:t>
            </w:r>
            <w:r w:rsidR="00DD2416" w:rsidRPr="00A368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2A5B" w:rsidRPr="00A368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817" w:rsidRPr="00A36817">
              <w:rPr>
                <w:rFonts w:ascii="Arial" w:hAnsi="Arial" w:cs="Arial"/>
                <w:sz w:val="20"/>
                <w:szCs w:val="20"/>
              </w:rPr>
              <w:t>zna na poziomie rozszerzonym terminologię i teo</w:t>
            </w:r>
            <w:r w:rsidR="002D5633">
              <w:rPr>
                <w:rFonts w:ascii="Arial" w:hAnsi="Arial" w:cs="Arial"/>
                <w:sz w:val="20"/>
                <w:szCs w:val="20"/>
              </w:rPr>
              <w:t>rię z zakresu prowadzenia zajęć językowych metodą narracyjną</w:t>
            </w:r>
            <w:r w:rsidR="00A36817" w:rsidRPr="00A36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7E1A4A" w:rsidRPr="00A36817" w:rsidRDefault="00A36817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A36817">
              <w:rPr>
                <w:rFonts w:ascii="Arial" w:hAnsi="Arial" w:cs="Arial"/>
                <w:sz w:val="20"/>
                <w:szCs w:val="20"/>
              </w:rPr>
              <w:t xml:space="preserve">K2_W02 </w:t>
            </w:r>
          </w:p>
          <w:p w:rsidR="00D2019F" w:rsidRPr="00A36817" w:rsidRDefault="00D2019F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817" w:rsidRPr="00A36817" w:rsidRDefault="00A36817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817" w:rsidRPr="00A36817" w:rsidRDefault="00A36817" w:rsidP="00DD2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E8661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Default="007E1A4A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022B1" w:rsidRPr="00BA67FE" w:rsidTr="006D3AD9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022B1" w:rsidRPr="00BA67FE" w:rsidRDefault="004022B1" w:rsidP="006D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Umiejętności 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022B1" w:rsidRPr="00BA67FE" w:rsidRDefault="004022B1" w:rsidP="006D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022B1" w:rsidRPr="00BA67FE" w:rsidRDefault="004022B1" w:rsidP="006D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022B1" w:rsidRPr="00E069D7" w:rsidTr="006D3AD9">
        <w:trPr>
          <w:cantSplit/>
          <w:trHeight w:val="838"/>
        </w:trPr>
        <w:tc>
          <w:tcPr>
            <w:tcW w:w="1985" w:type="dxa"/>
            <w:vMerge/>
          </w:tcPr>
          <w:p w:rsidR="004022B1" w:rsidRPr="00BA67FE" w:rsidRDefault="004022B1" w:rsidP="006D3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022B1" w:rsidRPr="002D5633" w:rsidRDefault="004022B1" w:rsidP="002D5633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2D5633">
              <w:rPr>
                <w:rFonts w:ascii="Arial" w:hAnsi="Arial" w:cs="Arial"/>
                <w:sz w:val="20"/>
                <w:szCs w:val="20"/>
              </w:rPr>
              <w:t>U</w:t>
            </w:r>
            <w:r w:rsidR="007812E7">
              <w:rPr>
                <w:rFonts w:ascii="Arial" w:hAnsi="Arial" w:cs="Arial"/>
                <w:sz w:val="20"/>
                <w:szCs w:val="20"/>
              </w:rPr>
              <w:t>1</w:t>
            </w:r>
            <w:r w:rsidRPr="002D56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D5633" w:rsidRPr="002D5633">
              <w:rPr>
                <w:rFonts w:ascii="Arial" w:hAnsi="Arial" w:cs="Arial"/>
                <w:sz w:val="20"/>
                <w:szCs w:val="20"/>
              </w:rPr>
              <w:t>potrafi inspirować i organizować proces uczenia się dzieci języka obcego metodą narracyjną.</w:t>
            </w:r>
          </w:p>
        </w:tc>
        <w:tc>
          <w:tcPr>
            <w:tcW w:w="2410" w:type="dxa"/>
          </w:tcPr>
          <w:p w:rsidR="004022B1" w:rsidRPr="00A36817" w:rsidRDefault="002D5633" w:rsidP="00402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K2_U15</w:t>
            </w:r>
            <w:r w:rsidR="004022B1" w:rsidRPr="00A368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022B1" w:rsidRPr="00E069D7" w:rsidRDefault="004022B1" w:rsidP="006D3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4022B1" w:rsidRPr="00BA67FE" w:rsidRDefault="004022B1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BA67F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BA67FE" w:rsidTr="003B086F">
        <w:trPr>
          <w:cantSplit/>
          <w:trHeight w:val="838"/>
        </w:trPr>
        <w:tc>
          <w:tcPr>
            <w:tcW w:w="1985" w:type="dxa"/>
            <w:vMerge/>
          </w:tcPr>
          <w:p w:rsidR="00BB1A32" w:rsidRPr="00BA67FE" w:rsidRDefault="00BB1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20528" w:rsidRPr="00E069D7" w:rsidRDefault="007812E7" w:rsidP="00E069D7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K1</w:t>
            </w:r>
            <w:r w:rsidR="00820528" w:rsidRPr="00E069D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="00E069D7" w:rsidRPr="00E069D7">
              <w:rPr>
                <w:rFonts w:ascii="Arial" w:hAnsi="Arial" w:cs="Arial"/>
                <w:sz w:val="20"/>
                <w:szCs w:val="20"/>
              </w:rPr>
              <w:t>krytycznie ocenia odbierane treści.</w:t>
            </w:r>
          </w:p>
        </w:tc>
        <w:tc>
          <w:tcPr>
            <w:tcW w:w="2410" w:type="dxa"/>
          </w:tcPr>
          <w:p w:rsidR="00E069D7" w:rsidRPr="00E069D7" w:rsidRDefault="00E069D7">
            <w:pPr>
              <w:rPr>
                <w:rFonts w:ascii="Arial" w:hAnsi="Arial" w:cs="Arial"/>
                <w:sz w:val="20"/>
                <w:szCs w:val="20"/>
              </w:rPr>
            </w:pPr>
            <w:r w:rsidRPr="00E069D7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BA67F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E1A4A" w:rsidRPr="00BA67F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E1A4A" w:rsidRPr="00BA67F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BA67FE" w:rsidRDefault="002D56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B43" w:rsidRPr="00BA67FE" w:rsidRDefault="00173B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 w:rsidP="006920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rPr>
          <w:trHeight w:val="462"/>
        </w:trPr>
        <w:tc>
          <w:tcPr>
            <w:tcW w:w="1611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49E2" w:rsidRDefault="00D249E2">
      <w:pPr>
        <w:rPr>
          <w:rFonts w:ascii="Arial" w:hAnsi="Arial" w:cs="Arial"/>
          <w:sz w:val="20"/>
          <w:szCs w:val="20"/>
        </w:rPr>
      </w:pPr>
    </w:p>
    <w:p w:rsidR="00D249E2" w:rsidRDefault="00D249E2">
      <w:pPr>
        <w:rPr>
          <w:rFonts w:ascii="Arial" w:hAnsi="Arial" w:cs="Arial"/>
          <w:sz w:val="20"/>
          <w:szCs w:val="20"/>
        </w:rPr>
      </w:pPr>
    </w:p>
    <w:p w:rsidR="004022B1" w:rsidRDefault="004022B1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metod prowadzenia zajęć</w:t>
      </w:r>
      <w:r w:rsidR="00D249E2">
        <w:rPr>
          <w:rFonts w:ascii="Arial" w:hAnsi="Arial" w:cs="Arial"/>
          <w:sz w:val="20"/>
          <w:szCs w:val="20"/>
        </w:rPr>
        <w:t>:</w:t>
      </w:r>
    </w:p>
    <w:p w:rsidR="006E7FAB" w:rsidRPr="00BA67FE" w:rsidRDefault="006E7F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A67FE" w:rsidTr="003B086F">
        <w:trPr>
          <w:trHeight w:val="660"/>
        </w:trPr>
        <w:tc>
          <w:tcPr>
            <w:tcW w:w="9622" w:type="dxa"/>
          </w:tcPr>
          <w:p w:rsidR="00BE14A3" w:rsidRPr="00BA67FE" w:rsidRDefault="007812E7" w:rsidP="00585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Wykład: metoda asymilacji wiedzy, dyskusja, podejście problemowe, prezentacja multimedialna</w:t>
            </w:r>
          </w:p>
        </w:tc>
      </w:tr>
    </w:tbl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Formy sprawdzania efektów kształcenia</w:t>
      </w: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BA67F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A67FE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91B71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3D668A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1B71"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78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B71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3D6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91B71"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78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B71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91B71" w:rsidRPr="00BA67FE" w:rsidRDefault="00A91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1B71" w:rsidRPr="00BA67FE" w:rsidRDefault="00A91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A67FE"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812E7" w:rsidRDefault="007812E7" w:rsidP="007812E7">
            <w:pPr>
              <w:tabs>
                <w:tab w:val="left" w:pos="176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zaliczenia jest regularne i aktywne uczestnictwo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zajęciach, udział w dyskusji w czasie zajęć oraz przygotowanie projektu grupowego, polegającego na adaptacji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dydaktyzacji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wybranego tekstu narracyjnego dla celów dydaktycznych.</w:t>
            </w:r>
          </w:p>
          <w:p w:rsidR="007812E7" w:rsidRDefault="007812E7" w:rsidP="007812E7">
            <w:pPr>
              <w:suppressLineNumber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Standardowa skala ocen.</w:t>
            </w:r>
          </w:p>
          <w:p w:rsidR="007812E7" w:rsidRDefault="007812E7" w:rsidP="007812E7">
            <w:pPr>
              <w:suppressLineNumber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A4A" w:rsidRPr="00BA67FE" w:rsidRDefault="007812E7" w:rsidP="007812E7">
            <w:pPr>
              <w:suppressLineNumber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ma prawo do dwukrotnej nieusprawiedliwionej nieobecności w trakcie semestru. Przy każdej następnej zobligowany jest przedłożyć zaświadczenie lekarskie. </w:t>
            </w:r>
          </w:p>
          <w:p w:rsidR="007E1A4A" w:rsidRPr="00BA67FE" w:rsidRDefault="007E1A4A" w:rsidP="002D5633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A67FE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p w:rsidR="00F90A9C" w:rsidRPr="00BA67FE" w:rsidRDefault="00F90A9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A67FE" w:rsidTr="00953849">
        <w:trPr>
          <w:trHeight w:val="837"/>
        </w:trPr>
        <w:tc>
          <w:tcPr>
            <w:tcW w:w="9622" w:type="dxa"/>
          </w:tcPr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Podejście narracyjne w nauczaniu języka obcego na wczesnym etapie edukacyjnym ‒ definicja pojęcia. 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Trójfazowa metodyka pracy w metodzie narracyjnej: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‒ Wprowadzenie do opowiadania</w:t>
            </w:r>
            <w:r w:rsidR="00F90A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‒ Opowiadanie i wizualizacja treści historyjki</w:t>
            </w:r>
            <w:r w:rsidR="00F90A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‒ Utrwalenie treści oraz elementów językowych opowiadania</w:t>
            </w:r>
            <w:r w:rsidR="00F90A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Teksty narracyjne w nauczaniu języka obcego</w:t>
            </w:r>
            <w:r w:rsidR="00F90A9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‒ Rola tekstów narracyjnych w dydaktyce języka obcego</w:t>
            </w:r>
            <w:r w:rsidR="00F90A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‒ Kryteria stawiane tekstom narracyjnym stosowanym w nauczaniu języka obcego</w:t>
            </w:r>
            <w:r w:rsidR="00F90A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‒ Sposoby </w:t>
            </w:r>
            <w:r w:rsidR="00F90A9C">
              <w:rPr>
                <w:rFonts w:ascii="Arial" w:hAnsi="Arial" w:cs="Arial"/>
                <w:sz w:val="20"/>
                <w:szCs w:val="20"/>
              </w:rPr>
              <w:t>prezentacji teksów narracyjnych,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‒ Adaptacja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dydaktyzacja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tekstu narracyjnego dla celów dydaktycznych</w:t>
            </w:r>
            <w:r w:rsidR="00F90A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Rola pacynki we wczesnym nauczaniu języka obcego.</w:t>
            </w:r>
          </w:p>
          <w:p w:rsidR="007812E7" w:rsidRDefault="007812E7" w:rsidP="007812E7">
            <w:pPr>
              <w:widowControl/>
              <w:suppressAutoHyphens w:val="0"/>
              <w:autoSpaceDE/>
              <w:autoSpaceDN w:val="0"/>
              <w:spacing w:line="276" w:lineRule="auto"/>
              <w:ind w:left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Diagnoza i ocena postępów uczniów w procesie uczenia się języka obcego na wczesnym etapie edukacyjnym.</w:t>
            </w:r>
          </w:p>
          <w:p w:rsidR="000E53A8" w:rsidRPr="003D668A" w:rsidRDefault="000E53A8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E4A" w:rsidRPr="003D668A" w:rsidRDefault="00EE5E51" w:rsidP="00953849">
            <w:pPr>
              <w:rPr>
                <w:rFonts w:ascii="Arial" w:hAnsi="Arial" w:cs="Arial"/>
                <w:sz w:val="20"/>
                <w:szCs w:val="20"/>
              </w:rPr>
            </w:pPr>
            <w:r w:rsidRPr="003D66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3D1C" w:rsidRPr="00BA67FE" w:rsidRDefault="00FA3D1C">
      <w:pPr>
        <w:rPr>
          <w:rFonts w:ascii="Arial" w:hAnsi="Arial" w:cs="Arial"/>
          <w:sz w:val="20"/>
          <w:szCs w:val="20"/>
        </w:rPr>
      </w:pPr>
    </w:p>
    <w:p w:rsidR="00F90A9C" w:rsidRDefault="00F90A9C">
      <w:pPr>
        <w:rPr>
          <w:rFonts w:ascii="Arial" w:hAnsi="Arial" w:cs="Arial"/>
          <w:sz w:val="20"/>
          <w:szCs w:val="20"/>
        </w:rPr>
      </w:pPr>
    </w:p>
    <w:p w:rsidR="00F90A9C" w:rsidRDefault="00F90A9C">
      <w:pPr>
        <w:rPr>
          <w:rFonts w:ascii="Arial" w:hAnsi="Arial" w:cs="Arial"/>
          <w:sz w:val="20"/>
          <w:szCs w:val="20"/>
        </w:rPr>
      </w:pPr>
    </w:p>
    <w:p w:rsidR="00F90A9C" w:rsidRDefault="00F90A9C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9D2A0B" w:rsidTr="002C2440">
        <w:trPr>
          <w:trHeight w:val="1098"/>
        </w:trPr>
        <w:tc>
          <w:tcPr>
            <w:tcW w:w="9622" w:type="dxa"/>
          </w:tcPr>
          <w:p w:rsidR="007812E7" w:rsidRPr="001D4453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D445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Boje</w:t>
            </w:r>
            <w:proofErr w:type="spellEnd"/>
            <w:r w:rsidRPr="001D4453">
              <w:rPr>
                <w:rFonts w:ascii="Arial" w:hAnsi="Arial" w:cs="Arial"/>
                <w:sz w:val="20"/>
                <w:szCs w:val="20"/>
                <w:lang w:val="en-US"/>
              </w:rPr>
              <w:t xml:space="preserve">, David (2008): </w:t>
            </w:r>
            <w:r w:rsidRPr="001D4453">
              <w:rPr>
                <w:rFonts w:ascii="Arial" w:hAnsi="Arial" w:cs="Arial"/>
                <w:i/>
                <w:sz w:val="20"/>
                <w:szCs w:val="20"/>
                <w:lang w:val="en-US"/>
              </w:rPr>
              <w:t>Storytelling organizations</w:t>
            </w:r>
            <w:r w:rsidRPr="001D4453">
              <w:rPr>
                <w:rFonts w:ascii="Arial" w:hAnsi="Arial" w:cs="Arial"/>
                <w:sz w:val="20"/>
                <w:szCs w:val="20"/>
                <w:lang w:val="en-US"/>
              </w:rPr>
              <w:t>. Thousand Oaks, CA: Sage.</w:t>
            </w:r>
          </w:p>
          <w:p w:rsidR="007812E7" w:rsidRPr="001D4453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Behr, U.,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Kierepka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A. (2002):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Plädoyer für die Einschätzung der Schülerleistung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W: „Fremdsprachen Frühbeginn“, z. 2, s. 22–24.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Toc383358420"/>
            <w:bookmarkStart w:id="1" w:name="_Toc382161379"/>
            <w:bookmarkStart w:id="2" w:name="_Toc382163350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Bleyhl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(2000a):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Fremdsprachen in der Grundschule. Grundlagen und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Praxisbeispiele.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Hannover: Schroedel.</w:t>
            </w:r>
            <w:bookmarkEnd w:id="1"/>
            <w:bookmarkEnd w:id="2"/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Bleyhl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(2002b):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Fremdsprachen in der Grundschule. Geschichten erzählen im Anfangsunterricht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 Hannover: Schroedel.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Bleyhl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(2003):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Grammatikunterricht in der Grundschule?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W: „Fremdsprachen Frühbeginn“ , z. 4, s. 5–9.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Pr="001D4453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4453">
              <w:rPr>
                <w:rFonts w:ascii="Arial" w:hAnsi="Arial" w:cs="Arial"/>
                <w:i/>
                <w:sz w:val="20"/>
                <w:szCs w:val="20"/>
                <w:lang w:val="en-US"/>
              </w:rPr>
              <w:t>Early Language Learning Policy Handbook</w:t>
            </w:r>
            <w:r w:rsidRPr="001D4453">
              <w:rPr>
                <w:rFonts w:ascii="Arial" w:hAnsi="Arial" w:cs="Arial"/>
                <w:sz w:val="20"/>
                <w:szCs w:val="20"/>
                <w:lang w:val="en-US"/>
              </w:rPr>
              <w:t xml:space="preserve"> (2011) European Commission   http://ec.europa.eu/languages/policy/language-policy/documents/early-language-learning-handbook_en.pdf   </w:t>
            </w:r>
          </w:p>
          <w:p w:rsidR="007812E7" w:rsidRPr="001D4453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Gładysz, J. (2014):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bajki i opowiadania do nauki języka angielskiego dla dzieci w wieku przedszkolnym i szkolnym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Żory: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Eprofess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Gładysz, J. (2015):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Erzählen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Geschichten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bajki i opowiadania do nauki języka niemieckiego dla dzieci w wieku przedszkolnym i szkolnym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Żory: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Eprofess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(2006): </w:t>
            </w:r>
            <w:r>
              <w:rPr>
                <w:rFonts w:ascii="Arial" w:hAnsi="Arial" w:cs="Arial"/>
                <w:i/>
                <w:sz w:val="20"/>
                <w:szCs w:val="20"/>
              </w:rPr>
              <w:t>Jak uczyć małe dzieci języków obcych?</w:t>
            </w:r>
            <w:r>
              <w:rPr>
                <w:rFonts w:ascii="Arial" w:hAnsi="Arial" w:cs="Arial"/>
                <w:sz w:val="20"/>
                <w:szCs w:val="20"/>
              </w:rPr>
              <w:t xml:space="preserve"> Częstochowa: Wydawnictwo Wyższej Szkoły Lingwistycznej.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Jaworowska, A.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>Rozwijanie sprawności receptywnych w przedszkolnym nauczaniu języka obcego.</w:t>
            </w:r>
            <w:r>
              <w:rPr>
                <w:rFonts w:ascii="Arial" w:hAnsi="Arial" w:cs="Arial"/>
                <w:sz w:val="20"/>
                <w:szCs w:val="20"/>
              </w:rPr>
              <w:t xml:space="preserve"> W: „Języki Obce w Szkole”, z. 4, s. 59–62.</w:t>
            </w:r>
            <w:bookmarkStart w:id="3" w:name="_Toc374879041"/>
            <w:bookmarkEnd w:id="3"/>
          </w:p>
          <w:p w:rsidR="007812E7" w:rsidRPr="001D4453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D4453">
              <w:rPr>
                <w:rFonts w:ascii="Arial" w:hAnsi="Arial" w:cs="Arial"/>
                <w:sz w:val="20"/>
                <w:szCs w:val="20"/>
              </w:rPr>
              <w:t>Legutke</w:t>
            </w:r>
            <w:proofErr w:type="spellEnd"/>
            <w:r w:rsidRPr="001D4453">
              <w:rPr>
                <w:rFonts w:ascii="Arial" w:hAnsi="Arial" w:cs="Arial"/>
                <w:sz w:val="20"/>
                <w:szCs w:val="20"/>
              </w:rPr>
              <w:t xml:space="preserve">, M. K. (2001): </w:t>
            </w:r>
            <w:r w:rsidRPr="001D4453">
              <w:rPr>
                <w:rFonts w:ascii="Arial" w:hAnsi="Arial" w:cs="Arial"/>
                <w:i/>
                <w:sz w:val="20"/>
                <w:szCs w:val="20"/>
              </w:rPr>
              <w:t xml:space="preserve">Trend: Portfolio.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Fachdidaktische Herausforderung Primarportfolio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W: „Primar”,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z. 29, s. 37–42.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Palm, A. (2007):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Die Methode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. Ihr Einsatz im frühen Englischunterricht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Saarbrücken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VDM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 Müller.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Pamuła, M. (1998):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Psychologiczne aspekty nauczania języków obcych w niższych klasach szkoły podstawowej.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5, s. 387–392.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Pamuła, M.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Europejskie portfolio językowe dla przedszkolaków jako instrument kontroli i oceny oraz stymulacji rozwoju językowego dziecka. </w:t>
            </w:r>
            <w:r>
              <w:rPr>
                <w:rFonts w:ascii="Arial" w:hAnsi="Arial" w:cs="Arial"/>
                <w:sz w:val="20"/>
                <w:szCs w:val="20"/>
              </w:rPr>
              <w:t>W.: „Języki Obce w Szkole”, z. 6, s. 52–55.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Rozporządzenie MEN z dnia 30 maja 2014 r. zmieniające rozporządzenie w sprawie podstawy programowej wychowania przedszkolnego oraz kształcenia ogólnego w poszczególnych typach szkół, Dz. U. 2014, poz. 803) http://isap.sejm.gov.pl/DetailsServlet?id=WDU20140000803  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4" w:name="_Toc382161421"/>
            <w:bookmarkStart w:id="5" w:name="_Toc382163392"/>
            <w:bookmarkStart w:id="6" w:name="_Toc383358463"/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K. (2016):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Efektywność nauczania języka niemieckiego w przedszkolu. </w:t>
            </w:r>
            <w:r>
              <w:rPr>
                <w:rFonts w:ascii="Arial" w:hAnsi="Arial" w:cs="Arial"/>
                <w:sz w:val="20"/>
                <w:szCs w:val="20"/>
              </w:rPr>
              <w:t xml:space="preserve">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 "Studia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n@ukowe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z. 31. Warszawa: Wydawnictwo Naukowe Instytutu Komunikacji Specjalistycznej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i Interkulturowej Uniwersytetu Warszawskiego.</w:t>
            </w:r>
          </w:p>
          <w:bookmarkEnd w:id="4"/>
          <w:bookmarkEnd w:id="5"/>
          <w:bookmarkEnd w:id="6"/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Szpotowicz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>Ocenianie kształtujące w nauczaniu dzieci w klasach I-III</w:t>
            </w:r>
            <w:r>
              <w:rPr>
                <w:rFonts w:ascii="Arial" w:hAnsi="Arial" w:cs="Arial"/>
                <w:sz w:val="20"/>
                <w:szCs w:val="20"/>
              </w:rPr>
              <w:t>. W: „Języki Obce</w:t>
            </w:r>
            <w:r>
              <w:rPr>
                <w:rFonts w:ascii="Arial" w:hAnsi="Arial" w:cs="Arial"/>
                <w:sz w:val="20"/>
                <w:szCs w:val="20"/>
              </w:rPr>
              <w:br/>
              <w:t>w Szkole”, z. 6, s. 60–65.</w:t>
            </w:r>
          </w:p>
          <w:p w:rsidR="007812E7" w:rsidRDefault="007812E7" w:rsidP="007812E7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Środkowska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Jak oceniać znajomość języka niemieckiego w przedszkolach i klasach zerowych?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6, s. 141–144.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64F24">
              <w:rPr>
                <w:rFonts w:ascii="Arial" w:hAnsi="Arial" w:cs="Arial"/>
                <w:sz w:val="20"/>
                <w:szCs w:val="20"/>
              </w:rPr>
              <w:lastRenderedPageBreak/>
              <w:t>Widlok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</w:rPr>
              <w:t xml:space="preserve">, B., </w:t>
            </w:r>
            <w:proofErr w:type="spellStart"/>
            <w:r w:rsidRPr="00164F24">
              <w:rPr>
                <w:rFonts w:ascii="Arial" w:hAnsi="Arial" w:cs="Arial"/>
                <w:sz w:val="20"/>
                <w:szCs w:val="20"/>
              </w:rPr>
              <w:t>Petravić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</w:rPr>
              <w:t xml:space="preserve">, A. i. in.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(2010): 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Nürnberger Empfehlungen zum frühen Fremdsprachenlernen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Neuauflage, Goethe Institut München http://www.goethe.de/lhr/prj/nef/deindex.htm   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Winczek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-Fila, T. (2007):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Językowy asystent na zajęciach języka obcego w nauczaniu wczesnoszkolnym.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1, s. 9 – 00.</w:t>
            </w:r>
          </w:p>
          <w:p w:rsidR="005D36FD" w:rsidRPr="005D36FD" w:rsidRDefault="005D36FD" w:rsidP="002D5633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  <w:lang w:val="it-IT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  <w:lang w:val="it-IT"/>
        </w:rPr>
      </w:pPr>
      <w:r w:rsidRPr="00BA67FE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7E1A4A" w:rsidRPr="00BA67FE" w:rsidRDefault="007E1A4A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1D4453">
        <w:trPr>
          <w:trHeight w:val="1112"/>
        </w:trPr>
        <w:tc>
          <w:tcPr>
            <w:tcW w:w="9622" w:type="dxa"/>
          </w:tcPr>
          <w:p w:rsidR="007812E7" w:rsidRDefault="007812E7" w:rsidP="007812E7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7" w:name="_Toc383358417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Barucki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H. i in (2008):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Geschichten erzählen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. Materialien für den Fremdsprachenunterricht in der Grundschule mit Beispielen für Englisch und Polnisch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Ludwigsfelde-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Struveshof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 Landesinstitut für Schule und Medien Berlin-Brandenburg (LISUM).</w:t>
            </w:r>
            <w:bookmarkStart w:id="8" w:name="_Toc374879025"/>
            <w:bookmarkStart w:id="9" w:name="_Toc382161376"/>
            <w:bookmarkStart w:id="10" w:name="_Toc382163347"/>
            <w:bookmarkEnd w:id="7"/>
            <w:bookmarkEnd w:id="8"/>
            <w:bookmarkEnd w:id="9"/>
            <w:bookmarkEnd w:id="10"/>
          </w:p>
          <w:p w:rsidR="007812E7" w:rsidRDefault="007812E7" w:rsidP="007812E7">
            <w:pPr>
              <w:pStyle w:val="NormalnyWyjustowany1"/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Diehr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B. (2005):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Leistung kindgemäß beurteilen. Kann das überhaupt gelingen?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W: „Primary English“,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z. 1, s. 10–13. 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Pr="00164F24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Gładysz, J. (2011): </w:t>
            </w:r>
            <w:r>
              <w:rPr>
                <w:rFonts w:ascii="Arial" w:hAnsi="Arial" w:cs="Arial"/>
                <w:i/>
                <w:sz w:val="20"/>
                <w:szCs w:val="20"/>
              </w:rPr>
              <w:t>Rola tekstów narracyjnych we wczesnoszkolnym  nauczaniu języków obcych.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>W: „</w:t>
            </w:r>
            <w:proofErr w:type="spellStart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>Języki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>Obce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>Szkole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  <w:lang w:val="de-DE"/>
              </w:rPr>
              <w:t xml:space="preserve">”, z. 1, s. 10–14. </w:t>
            </w:r>
            <w:r w:rsidRPr="00164F24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</w:p>
          <w:p w:rsidR="007812E7" w:rsidRPr="00164F24" w:rsidRDefault="007812E7" w:rsidP="007812E7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J. (2012a):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Praktische Anweisungen zum narrativen Ansatz im fremdsprachlichen Frühunterricht.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Bujnakova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Parackova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J.;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Irsfel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(red.) (2012):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in Forschung und Lehre.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Teil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I. Sammelband. X. Internationale Tagung des Verbandes der Deutschlehrer und Germanisten der Slowakei.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Filozoficka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Presovskej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univerzity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 65–75. 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(2012b): </w:t>
            </w:r>
            <w:r>
              <w:rPr>
                <w:rFonts w:ascii="Arial" w:hAnsi="Arial" w:cs="Arial"/>
                <w:i/>
                <w:sz w:val="20"/>
                <w:szCs w:val="20"/>
              </w:rPr>
              <w:t>Zasady nauczania dzieci języków obcych metodą narracyjną</w:t>
            </w:r>
            <w:r>
              <w:rPr>
                <w:rFonts w:ascii="Arial" w:hAnsi="Arial" w:cs="Arial"/>
                <w:sz w:val="20"/>
                <w:szCs w:val="20"/>
              </w:rPr>
              <w:t xml:space="preserve">. W: Grzywka, K. (red.) (2012):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Kultura – Literatura – Język. Pogranicza komparatystyki. Prace ofiarowane Profesorowi Lechowi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Kolago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 70. rocznicę urodzin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Warszawa. Tom II, s. 1601– 611.</w:t>
            </w:r>
          </w:p>
          <w:p w:rsidR="007812E7" w:rsidRDefault="007812E7" w:rsidP="007812E7">
            <w:pPr>
              <w:spacing w:line="276" w:lineRule="auto"/>
              <w:ind w:left="705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pStyle w:val="Tekstprzypisudolnego"/>
              <w:rPr>
                <w:rFonts w:ascii="Arial" w:hAnsi="Arial" w:cs="Arial"/>
                <w:lang w:val="de-DE" w:eastAsia="en-US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Legutke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M. K. (2003b):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Portfolio der Sprachen – eine erfolgversprechende Form der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Lernstandsermittlung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W: „Primary English“, z. 1, s. 4–6. 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Sopata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 (2009):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Erwerbsteoretische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glottodidaktische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Aspekte des </w:t>
            </w:r>
          </w:p>
          <w:p w:rsidR="007812E7" w:rsidRDefault="007812E7" w:rsidP="007812E7">
            <w:pPr>
              <w:spacing w:line="276" w:lineRule="auto"/>
              <w:ind w:left="7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frühen Zweitspracherwerbs. Sprachentwicklung der Kinder im natürlichen und schulischen Kontext.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Poznań: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Wydawnictwo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Naukowe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UAM.</w:t>
            </w: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2E7" w:rsidRDefault="007812E7" w:rsidP="007812E7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bookmarkStart w:id="11" w:name="_Toc382161418"/>
            <w:bookmarkStart w:id="12" w:name="_Toc382163389"/>
            <w:bookmarkStart w:id="13" w:name="_Toc383358461"/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K. (2013):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im Kindergarten – am Beispiel des Märchens</w:t>
            </w:r>
            <w:bookmarkEnd w:id="11"/>
            <w:bookmarkEnd w:id="12"/>
            <w:bookmarkEnd w:id="13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bookmarkStart w:id="14" w:name="_Toc382161419"/>
            <w:bookmarkStart w:id="15" w:name="_Toc382163390"/>
            <w:bookmarkStart w:id="16" w:name="_Toc383358462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„Die Raupe Nimmersatt“.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Majkiewicz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Zenderowska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-Korpus, G.;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Duś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M. (2013) (red.):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Deutsche Sprache in Forschung und Lehre. </w:t>
            </w:r>
            <w:r>
              <w:rPr>
                <w:rFonts w:ascii="Arial" w:hAnsi="Arial" w:cs="Arial"/>
                <w:sz w:val="20"/>
                <w:szCs w:val="20"/>
              </w:rPr>
              <w:t>Częstochowa: Wydawnictwo Wyższej Szkoły Lingwistycznej, s. 239–249.</w:t>
            </w:r>
            <w:bookmarkEnd w:id="14"/>
            <w:bookmarkEnd w:id="15"/>
            <w:bookmarkEnd w:id="16"/>
          </w:p>
          <w:p w:rsidR="007812E7" w:rsidRDefault="007812E7" w:rsidP="007812E7">
            <w:pPr>
              <w:pStyle w:val="NormalnyWyjustowany1"/>
              <w:spacing w:line="240" w:lineRule="auto"/>
              <w:ind w:left="705" w:firstLine="0"/>
              <w:rPr>
                <w:rFonts w:ascii="Arial" w:hAnsi="Arial" w:cs="Arial"/>
                <w:sz w:val="20"/>
                <w:szCs w:val="20"/>
              </w:rPr>
            </w:pPr>
          </w:p>
          <w:p w:rsidR="007812E7" w:rsidRDefault="007812E7" w:rsidP="007812E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Wunsch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Ch. (2003):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Benotung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ja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oder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nein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(Teil 1)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W: „Fremdsprachen Frühbeginn, z. 5, s. 6–8. </w:t>
            </w:r>
          </w:p>
          <w:p w:rsidR="007E1A4A" w:rsidRPr="002D5633" w:rsidRDefault="007E1A4A" w:rsidP="002D5633">
            <w:pPr>
              <w:widowControl/>
              <w:suppressAutoHyphens w:val="0"/>
              <w:autoSpaceDE/>
              <w:spacing w:before="100" w:beforeAutospacing="1" w:after="100" w:afterAutospacing="1" w:line="360" w:lineRule="auto"/>
              <w:ind w:left="64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E1A4A" w:rsidRPr="00BA67FE" w:rsidRDefault="007E1A4A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7E1A4A" w:rsidRPr="00BA67FE" w:rsidRDefault="007E1A4A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E1A4A" w:rsidRPr="00BA67F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BA67FE" w:rsidRDefault="007812E7" w:rsidP="0062396A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BA67F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BA67FE" w:rsidRDefault="007812E7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E1A4A" w:rsidRPr="00BA67F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7E1A4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1D4453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BA67F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Ilość godzin pracy studenta </w:t>
            </w: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bez kontaktu z prowadzącymi</w:t>
            </w: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BA67FE" w:rsidRDefault="00901918" w:rsidP="00901918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="007812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E1A4A" w:rsidRPr="00BA67F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BA67FE" w:rsidRDefault="007812E7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E1A4A" w:rsidRPr="00BA67F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E1A4A" w:rsidRPr="00BA67FE" w:rsidRDefault="001D4453" w:rsidP="00F24B5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bookmarkStart w:id="17" w:name="_GoBack"/>
            <w:bookmarkEnd w:id="17"/>
            <w:r w:rsidR="007812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BA67F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AD06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prac pisemnych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901918" w:rsidP="00F24B54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="00AD06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7812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E1A4A" w:rsidRPr="00BA67F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BA67FE" w:rsidRDefault="007812E7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7E1A4A" w:rsidRPr="00BA67F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BA67FE" w:rsidRDefault="007812E7" w:rsidP="00F24B54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7E1A4A" w:rsidRPr="00BA67FE" w:rsidRDefault="007E1A4A" w:rsidP="004118C2">
      <w:pPr>
        <w:pStyle w:val="Tekstdymka1"/>
        <w:rPr>
          <w:rFonts w:ascii="Arial" w:hAnsi="Arial" w:cs="Arial"/>
          <w:sz w:val="20"/>
          <w:szCs w:val="20"/>
        </w:rPr>
      </w:pPr>
    </w:p>
    <w:sectPr w:rsidR="007E1A4A" w:rsidRPr="00BA67FE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4D" w:rsidRDefault="00BD494D">
      <w:r>
        <w:separator/>
      </w:r>
    </w:p>
  </w:endnote>
  <w:endnote w:type="continuationSeparator" w:id="0">
    <w:p w:rsidR="00BD494D" w:rsidRDefault="00BD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55235"/>
      <w:docPartObj>
        <w:docPartGallery w:val="Page Numbers (Bottom of Page)"/>
        <w:docPartUnique/>
      </w:docPartObj>
    </w:sdtPr>
    <w:sdtEndPr/>
    <w:sdtContent>
      <w:p w:rsidR="001A6E56" w:rsidRDefault="00BD494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4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A4A" w:rsidRDefault="007E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4D" w:rsidRDefault="00BD494D">
      <w:r>
        <w:separator/>
      </w:r>
    </w:p>
  </w:footnote>
  <w:footnote w:type="continuationSeparator" w:id="0">
    <w:p w:rsidR="00BD494D" w:rsidRDefault="00BD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7E1A4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C3F9E"/>
    <w:multiLevelType w:val="hybridMultilevel"/>
    <w:tmpl w:val="DAE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11D9"/>
    <w:multiLevelType w:val="hybridMultilevel"/>
    <w:tmpl w:val="9F10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6F32"/>
    <w:multiLevelType w:val="hybridMultilevel"/>
    <w:tmpl w:val="2C868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44D4"/>
    <w:multiLevelType w:val="hybridMultilevel"/>
    <w:tmpl w:val="921A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A162BBC"/>
    <w:multiLevelType w:val="hybridMultilevel"/>
    <w:tmpl w:val="6622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723B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5D3B"/>
    <w:multiLevelType w:val="hybridMultilevel"/>
    <w:tmpl w:val="BA48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DB1"/>
    <w:multiLevelType w:val="hybridMultilevel"/>
    <w:tmpl w:val="0CA6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DAEEF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22ED3"/>
    <w:multiLevelType w:val="hybridMultilevel"/>
    <w:tmpl w:val="04EE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C310C"/>
    <w:multiLevelType w:val="hybridMultilevel"/>
    <w:tmpl w:val="BD9A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72F52"/>
    <w:multiLevelType w:val="multilevel"/>
    <w:tmpl w:val="0E1471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8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19"/>
  </w:num>
  <w:num w:numId="10">
    <w:abstractNumId w:val="25"/>
  </w:num>
  <w:num w:numId="11">
    <w:abstractNumId w:val="17"/>
  </w:num>
  <w:num w:numId="12">
    <w:abstractNumId w:val="2"/>
  </w:num>
  <w:num w:numId="13">
    <w:abstractNumId w:val="15"/>
  </w:num>
  <w:num w:numId="14">
    <w:abstractNumId w:val="8"/>
  </w:num>
  <w:num w:numId="15">
    <w:abstractNumId w:val="24"/>
  </w:num>
  <w:num w:numId="16">
    <w:abstractNumId w:val="4"/>
  </w:num>
  <w:num w:numId="17">
    <w:abstractNumId w:val="13"/>
  </w:num>
  <w:num w:numId="18">
    <w:abstractNumId w:val="21"/>
  </w:num>
  <w:num w:numId="19">
    <w:abstractNumId w:val="12"/>
  </w:num>
  <w:num w:numId="20">
    <w:abstractNumId w:val="7"/>
  </w:num>
  <w:num w:numId="21">
    <w:abstractNumId w:val="3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  <w:num w:numId="26">
    <w:abstractNumId w:val="20"/>
  </w:num>
  <w:num w:numId="27">
    <w:abstractNumId w:val="5"/>
  </w:num>
  <w:num w:numId="28">
    <w:abstractNumId w:val="26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E5E"/>
    <w:rsid w:val="00007E45"/>
    <w:rsid w:val="00012B08"/>
    <w:rsid w:val="000135CC"/>
    <w:rsid w:val="00016409"/>
    <w:rsid w:val="00020CC3"/>
    <w:rsid w:val="00024988"/>
    <w:rsid w:val="00034F88"/>
    <w:rsid w:val="00044358"/>
    <w:rsid w:val="00047647"/>
    <w:rsid w:val="00054C84"/>
    <w:rsid w:val="0006403E"/>
    <w:rsid w:val="00067896"/>
    <w:rsid w:val="000773A6"/>
    <w:rsid w:val="00094A9F"/>
    <w:rsid w:val="00095984"/>
    <w:rsid w:val="000A0171"/>
    <w:rsid w:val="000B3668"/>
    <w:rsid w:val="000E06A0"/>
    <w:rsid w:val="000E53A8"/>
    <w:rsid w:val="00106F92"/>
    <w:rsid w:val="001227D4"/>
    <w:rsid w:val="00143B9F"/>
    <w:rsid w:val="00156070"/>
    <w:rsid w:val="0015767E"/>
    <w:rsid w:val="00164473"/>
    <w:rsid w:val="00173B43"/>
    <w:rsid w:val="00177283"/>
    <w:rsid w:val="00190F19"/>
    <w:rsid w:val="001926E5"/>
    <w:rsid w:val="001929EC"/>
    <w:rsid w:val="001A52A5"/>
    <w:rsid w:val="001A6E56"/>
    <w:rsid w:val="001B50CF"/>
    <w:rsid w:val="001C4406"/>
    <w:rsid w:val="001C76B4"/>
    <w:rsid w:val="001D1684"/>
    <w:rsid w:val="001D4453"/>
    <w:rsid w:val="001E13C6"/>
    <w:rsid w:val="001E1CC3"/>
    <w:rsid w:val="001F18F9"/>
    <w:rsid w:val="00202C83"/>
    <w:rsid w:val="00222D39"/>
    <w:rsid w:val="002250FB"/>
    <w:rsid w:val="0024767D"/>
    <w:rsid w:val="0025189C"/>
    <w:rsid w:val="00257C0B"/>
    <w:rsid w:val="0026323B"/>
    <w:rsid w:val="00264D49"/>
    <w:rsid w:val="00266633"/>
    <w:rsid w:val="00273FC2"/>
    <w:rsid w:val="00274CD6"/>
    <w:rsid w:val="00286E75"/>
    <w:rsid w:val="002907A5"/>
    <w:rsid w:val="0029746D"/>
    <w:rsid w:val="002B0750"/>
    <w:rsid w:val="002B606C"/>
    <w:rsid w:val="002C2440"/>
    <w:rsid w:val="002D3534"/>
    <w:rsid w:val="002D5633"/>
    <w:rsid w:val="002D5FF6"/>
    <w:rsid w:val="002D682D"/>
    <w:rsid w:val="002F251F"/>
    <w:rsid w:val="002F51E7"/>
    <w:rsid w:val="003132DF"/>
    <w:rsid w:val="003164C8"/>
    <w:rsid w:val="0032486A"/>
    <w:rsid w:val="00325640"/>
    <w:rsid w:val="00325EF8"/>
    <w:rsid w:val="00331317"/>
    <w:rsid w:val="00334C76"/>
    <w:rsid w:val="003360FF"/>
    <w:rsid w:val="00336B5C"/>
    <w:rsid w:val="003421AD"/>
    <w:rsid w:val="00361A7F"/>
    <w:rsid w:val="00371100"/>
    <w:rsid w:val="003A295C"/>
    <w:rsid w:val="003A6666"/>
    <w:rsid w:val="003B086F"/>
    <w:rsid w:val="003C7CAF"/>
    <w:rsid w:val="003D456D"/>
    <w:rsid w:val="003D668A"/>
    <w:rsid w:val="003E6148"/>
    <w:rsid w:val="003F1531"/>
    <w:rsid w:val="003F22DF"/>
    <w:rsid w:val="004022B1"/>
    <w:rsid w:val="004118C2"/>
    <w:rsid w:val="004136F9"/>
    <w:rsid w:val="00413760"/>
    <w:rsid w:val="00426423"/>
    <w:rsid w:val="00434635"/>
    <w:rsid w:val="0044043B"/>
    <w:rsid w:val="00454B4B"/>
    <w:rsid w:val="00457447"/>
    <w:rsid w:val="00457FF5"/>
    <w:rsid w:val="0047317A"/>
    <w:rsid w:val="00494754"/>
    <w:rsid w:val="00497CB7"/>
    <w:rsid w:val="004A0C10"/>
    <w:rsid w:val="004A262C"/>
    <w:rsid w:val="004A4736"/>
    <w:rsid w:val="004B097C"/>
    <w:rsid w:val="004C217D"/>
    <w:rsid w:val="004C79F0"/>
    <w:rsid w:val="004D3345"/>
    <w:rsid w:val="004D493A"/>
    <w:rsid w:val="004D6F29"/>
    <w:rsid w:val="004D7D40"/>
    <w:rsid w:val="004F6B08"/>
    <w:rsid w:val="004F7EFC"/>
    <w:rsid w:val="005158D2"/>
    <w:rsid w:val="0051603A"/>
    <w:rsid w:val="00522EFE"/>
    <w:rsid w:val="00525067"/>
    <w:rsid w:val="00536CCE"/>
    <w:rsid w:val="005754F1"/>
    <w:rsid w:val="00585501"/>
    <w:rsid w:val="005859FC"/>
    <w:rsid w:val="005868E7"/>
    <w:rsid w:val="0059483A"/>
    <w:rsid w:val="005B1B16"/>
    <w:rsid w:val="005B4810"/>
    <w:rsid w:val="005D10FB"/>
    <w:rsid w:val="005D36FD"/>
    <w:rsid w:val="005D451F"/>
    <w:rsid w:val="005F28F0"/>
    <w:rsid w:val="005F3FA3"/>
    <w:rsid w:val="0062396A"/>
    <w:rsid w:val="00631247"/>
    <w:rsid w:val="00631FA6"/>
    <w:rsid w:val="0063607A"/>
    <w:rsid w:val="00637BE6"/>
    <w:rsid w:val="00650995"/>
    <w:rsid w:val="006648FD"/>
    <w:rsid w:val="0069201F"/>
    <w:rsid w:val="00696EBA"/>
    <w:rsid w:val="006B08EF"/>
    <w:rsid w:val="006B6089"/>
    <w:rsid w:val="006E19AF"/>
    <w:rsid w:val="006E7FAB"/>
    <w:rsid w:val="006F79E6"/>
    <w:rsid w:val="00703B46"/>
    <w:rsid w:val="00707B26"/>
    <w:rsid w:val="00730C4C"/>
    <w:rsid w:val="00742DA3"/>
    <w:rsid w:val="007679E7"/>
    <w:rsid w:val="007748D7"/>
    <w:rsid w:val="00777B64"/>
    <w:rsid w:val="007812E7"/>
    <w:rsid w:val="007A153F"/>
    <w:rsid w:val="007A6AA1"/>
    <w:rsid w:val="007B309E"/>
    <w:rsid w:val="007B31C8"/>
    <w:rsid w:val="007D432E"/>
    <w:rsid w:val="007E1A4A"/>
    <w:rsid w:val="007E25E9"/>
    <w:rsid w:val="007F4BCE"/>
    <w:rsid w:val="007F6261"/>
    <w:rsid w:val="007F76EB"/>
    <w:rsid w:val="00800B9E"/>
    <w:rsid w:val="00814104"/>
    <w:rsid w:val="00820528"/>
    <w:rsid w:val="0082399C"/>
    <w:rsid w:val="00836A58"/>
    <w:rsid w:val="0085280F"/>
    <w:rsid w:val="0086113C"/>
    <w:rsid w:val="008D689D"/>
    <w:rsid w:val="008F5603"/>
    <w:rsid w:val="00901918"/>
    <w:rsid w:val="009223B2"/>
    <w:rsid w:val="00936B29"/>
    <w:rsid w:val="0094161F"/>
    <w:rsid w:val="0095302A"/>
    <w:rsid w:val="00953849"/>
    <w:rsid w:val="00961BF3"/>
    <w:rsid w:val="009623AA"/>
    <w:rsid w:val="00965DE8"/>
    <w:rsid w:val="009716F6"/>
    <w:rsid w:val="00980E4A"/>
    <w:rsid w:val="00981CA4"/>
    <w:rsid w:val="0099660F"/>
    <w:rsid w:val="009A2F13"/>
    <w:rsid w:val="009B00A7"/>
    <w:rsid w:val="009B32F7"/>
    <w:rsid w:val="009C12A0"/>
    <w:rsid w:val="009D2A0B"/>
    <w:rsid w:val="009D5D9B"/>
    <w:rsid w:val="009D645E"/>
    <w:rsid w:val="009E3E5E"/>
    <w:rsid w:val="009F1BCC"/>
    <w:rsid w:val="00A1205F"/>
    <w:rsid w:val="00A21022"/>
    <w:rsid w:val="00A33365"/>
    <w:rsid w:val="00A36817"/>
    <w:rsid w:val="00A46366"/>
    <w:rsid w:val="00A5025D"/>
    <w:rsid w:val="00A74F00"/>
    <w:rsid w:val="00A91B71"/>
    <w:rsid w:val="00AA4E86"/>
    <w:rsid w:val="00AC3995"/>
    <w:rsid w:val="00AC59A6"/>
    <w:rsid w:val="00AD0698"/>
    <w:rsid w:val="00AD205E"/>
    <w:rsid w:val="00AD60F6"/>
    <w:rsid w:val="00B00B63"/>
    <w:rsid w:val="00B00FA3"/>
    <w:rsid w:val="00B175B1"/>
    <w:rsid w:val="00B40B37"/>
    <w:rsid w:val="00B45606"/>
    <w:rsid w:val="00B65ACF"/>
    <w:rsid w:val="00B71215"/>
    <w:rsid w:val="00B94F9C"/>
    <w:rsid w:val="00B95C85"/>
    <w:rsid w:val="00BA14E7"/>
    <w:rsid w:val="00BA49E2"/>
    <w:rsid w:val="00BA67FE"/>
    <w:rsid w:val="00BB1A32"/>
    <w:rsid w:val="00BC2731"/>
    <w:rsid w:val="00BC452C"/>
    <w:rsid w:val="00BD494D"/>
    <w:rsid w:val="00BD58C7"/>
    <w:rsid w:val="00BE14A3"/>
    <w:rsid w:val="00BE69A3"/>
    <w:rsid w:val="00BE71D2"/>
    <w:rsid w:val="00C016AE"/>
    <w:rsid w:val="00C15394"/>
    <w:rsid w:val="00C16AB7"/>
    <w:rsid w:val="00C22FD7"/>
    <w:rsid w:val="00C31FBF"/>
    <w:rsid w:val="00C32A5B"/>
    <w:rsid w:val="00C42061"/>
    <w:rsid w:val="00C42FC8"/>
    <w:rsid w:val="00C63933"/>
    <w:rsid w:val="00C71961"/>
    <w:rsid w:val="00C776E3"/>
    <w:rsid w:val="00CA245B"/>
    <w:rsid w:val="00CA6A16"/>
    <w:rsid w:val="00CD106F"/>
    <w:rsid w:val="00CE4F7B"/>
    <w:rsid w:val="00D005F5"/>
    <w:rsid w:val="00D07593"/>
    <w:rsid w:val="00D11048"/>
    <w:rsid w:val="00D2019F"/>
    <w:rsid w:val="00D249E2"/>
    <w:rsid w:val="00D51608"/>
    <w:rsid w:val="00D5714A"/>
    <w:rsid w:val="00D64128"/>
    <w:rsid w:val="00D646BA"/>
    <w:rsid w:val="00D7389D"/>
    <w:rsid w:val="00D75F64"/>
    <w:rsid w:val="00D76179"/>
    <w:rsid w:val="00D76BA0"/>
    <w:rsid w:val="00D779E0"/>
    <w:rsid w:val="00D91C37"/>
    <w:rsid w:val="00D95A8B"/>
    <w:rsid w:val="00DA4D3E"/>
    <w:rsid w:val="00DC0419"/>
    <w:rsid w:val="00DD2416"/>
    <w:rsid w:val="00DF15D2"/>
    <w:rsid w:val="00DF1655"/>
    <w:rsid w:val="00E00E25"/>
    <w:rsid w:val="00E069D7"/>
    <w:rsid w:val="00E07C34"/>
    <w:rsid w:val="00E15F42"/>
    <w:rsid w:val="00E168FA"/>
    <w:rsid w:val="00E236C6"/>
    <w:rsid w:val="00E27C2E"/>
    <w:rsid w:val="00E3100B"/>
    <w:rsid w:val="00E37D72"/>
    <w:rsid w:val="00E421DA"/>
    <w:rsid w:val="00E563F5"/>
    <w:rsid w:val="00E60B17"/>
    <w:rsid w:val="00E8661E"/>
    <w:rsid w:val="00E86BB7"/>
    <w:rsid w:val="00EA19C3"/>
    <w:rsid w:val="00EB673C"/>
    <w:rsid w:val="00EC0A16"/>
    <w:rsid w:val="00EC5AD1"/>
    <w:rsid w:val="00EC77D2"/>
    <w:rsid w:val="00ED2631"/>
    <w:rsid w:val="00EE054A"/>
    <w:rsid w:val="00EE5E51"/>
    <w:rsid w:val="00F07A6A"/>
    <w:rsid w:val="00F205CD"/>
    <w:rsid w:val="00F24B54"/>
    <w:rsid w:val="00F411A6"/>
    <w:rsid w:val="00F70D59"/>
    <w:rsid w:val="00F71778"/>
    <w:rsid w:val="00F76F35"/>
    <w:rsid w:val="00F90A9C"/>
    <w:rsid w:val="00F93089"/>
    <w:rsid w:val="00FA3D1C"/>
    <w:rsid w:val="00FB37E1"/>
    <w:rsid w:val="00FB6783"/>
    <w:rsid w:val="00FC5CFD"/>
    <w:rsid w:val="00FD022F"/>
    <w:rsid w:val="00FD24A3"/>
    <w:rsid w:val="00FD524D"/>
    <w:rsid w:val="00FE4353"/>
    <w:rsid w:val="00FF1491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uiPriority w:val="99"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uiPriority w:val="99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qFormat/>
    <w:rsid w:val="00273FC2"/>
    <w:pPr>
      <w:ind w:left="720"/>
      <w:contextualSpacing/>
    </w:pPr>
  </w:style>
  <w:style w:type="paragraph" w:styleId="Bezodstpw">
    <w:name w:val="No Spacing"/>
    <w:uiPriority w:val="1"/>
    <w:qFormat/>
    <w:rsid w:val="00336B5C"/>
    <w:rPr>
      <w:sz w:val="24"/>
      <w:szCs w:val="24"/>
      <w:lang w:val="de-DE" w:eastAsia="de-DE"/>
    </w:rPr>
  </w:style>
  <w:style w:type="paragraph" w:customStyle="1" w:styleId="Akapitzlist1">
    <w:name w:val="Akapit z listą1"/>
    <w:basedOn w:val="Normalny"/>
    <w:rsid w:val="00371100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eference-text">
    <w:name w:val="reference-text"/>
    <w:basedOn w:val="Domylnaczcionkaakapitu"/>
    <w:rsid w:val="005D36FD"/>
  </w:style>
  <w:style w:type="character" w:customStyle="1" w:styleId="NormalnyWyjustowany">
    <w:name w:val="Normalny + Wyjustowany"/>
    <w:aliases w:val="Z lewej:  1,25 cm + Z lewej:  0 cm,Wysunięcie:  1,27 ... Znak Znak"/>
    <w:basedOn w:val="Domylnaczcionkaakapitu"/>
    <w:link w:val="NormalnyWyjustowany1"/>
    <w:locked/>
    <w:rsid w:val="007812E7"/>
    <w:rPr>
      <w:bCs/>
      <w:sz w:val="27"/>
      <w:szCs w:val="27"/>
    </w:rPr>
  </w:style>
  <w:style w:type="paragraph" w:customStyle="1" w:styleId="NormalnyWyjustowany1">
    <w:name w:val="Normalny + Wyjustowany1"/>
    <w:aliases w:val="Z lewej:  11,25 cm + Z lewej:  0 cm1,Wysunięcie:  11,27 ...1"/>
    <w:basedOn w:val="Normalny"/>
    <w:link w:val="NormalnyWyjustowany"/>
    <w:rsid w:val="007812E7"/>
    <w:pPr>
      <w:keepNext/>
      <w:widowControl/>
      <w:suppressAutoHyphens w:val="0"/>
      <w:autoSpaceDE/>
      <w:spacing w:after="60" w:line="360" w:lineRule="auto"/>
      <w:ind w:firstLine="708"/>
      <w:jc w:val="both"/>
      <w:outlineLvl w:val="3"/>
    </w:pPr>
    <w:rPr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1338</Words>
  <Characters>8033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dc:description/>
  <cp:lastModifiedBy>aaa</cp:lastModifiedBy>
  <cp:revision>76</cp:revision>
  <cp:lastPrinted>2012-05-30T05:23:00Z</cp:lastPrinted>
  <dcterms:created xsi:type="dcterms:W3CDTF">2012-06-08T19:34:00Z</dcterms:created>
  <dcterms:modified xsi:type="dcterms:W3CDTF">2018-12-07T14:56:00Z</dcterms:modified>
</cp:coreProperties>
</file>