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0A" w:rsidRDefault="00806F0A" w:rsidP="00806F0A">
      <w:pPr>
        <w:pStyle w:val="Nagwek1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KARTA KURSU (realizowanego w module specjalizacji)</w:t>
      </w:r>
    </w:p>
    <w:p w:rsidR="00806F0A" w:rsidRDefault="00806F0A" w:rsidP="00806F0A">
      <w:r>
        <w:tab/>
      </w:r>
      <w:r>
        <w:tab/>
      </w:r>
      <w:r>
        <w:tab/>
      </w:r>
      <w:r>
        <w:tab/>
      </w:r>
    </w:p>
    <w:p w:rsidR="00806F0A" w:rsidRPr="00187C21" w:rsidRDefault="00806F0A" w:rsidP="00806F0A">
      <w:pPr>
        <w:jc w:val="center"/>
        <w:rPr>
          <w:b/>
        </w:rPr>
      </w:pPr>
      <w:r w:rsidRPr="00187C21">
        <w:rPr>
          <w:b/>
        </w:rPr>
        <w:t>Metodyka nauczania języka niemieckiego</w:t>
      </w:r>
    </w:p>
    <w:p w:rsidR="00806F0A" w:rsidRDefault="00806F0A" w:rsidP="00806F0A">
      <w:pPr>
        <w:rPr>
          <w:b/>
        </w:rPr>
      </w:pPr>
      <w:r>
        <w:rPr>
          <w:b/>
        </w:rPr>
        <w:t xml:space="preserve"> </w:t>
      </w:r>
    </w:p>
    <w:p w:rsidR="00806F0A" w:rsidRDefault="00806F0A" w:rsidP="00806F0A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806F0A" w:rsidTr="00806F0A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 aktualne III</w:t>
            </w:r>
          </w:p>
        </w:tc>
      </w:tr>
      <w:tr w:rsidR="00806F0A" w:rsidTr="00806F0A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Actual topics III</w:t>
            </w:r>
          </w:p>
        </w:tc>
      </w:tr>
    </w:tbl>
    <w:p w:rsidR="00806F0A" w:rsidRDefault="00806F0A" w:rsidP="00806F0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806F0A" w:rsidTr="00806F0A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autoSpaceDE/>
              <w:autoSpaceDN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06F0A" w:rsidRDefault="00806F0A" w:rsidP="00806F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806F0A" w:rsidTr="00806F0A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autoSpaceDE/>
              <w:autoSpaceDN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F249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E. Nycz</w:t>
            </w:r>
          </w:p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R. Czaplikowska</w:t>
            </w:r>
          </w:p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S. Dusza</w:t>
            </w:r>
          </w:p>
          <w:p w:rsidR="00F249C5" w:rsidRDefault="00F249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E. Doktór</w:t>
            </w:r>
          </w:p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J. Sekuła</w:t>
            </w:r>
          </w:p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K. Sowa-Bacia</w:t>
            </w:r>
          </w:p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M. Łomzik</w:t>
            </w:r>
          </w:p>
          <w:p w:rsidR="00806F0A" w:rsidRDefault="00806F0A" w:rsidP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J. Gospodarczyk</w:t>
            </w:r>
          </w:p>
          <w:p w:rsidR="00806F0A" w:rsidRDefault="00806F0A" w:rsidP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B. Marmol</w:t>
            </w:r>
          </w:p>
          <w:p w:rsidR="00806F0A" w:rsidRDefault="00806F0A" w:rsidP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M. Gładysz</w:t>
            </w:r>
          </w:p>
          <w:p w:rsidR="00806F0A" w:rsidRDefault="00806F0A" w:rsidP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T. Szybisty</w:t>
            </w:r>
          </w:p>
          <w:p w:rsidR="00806F0A" w:rsidRDefault="00806F0A" w:rsidP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B. Kołodziejczyk-Mróz</w:t>
            </w:r>
          </w:p>
          <w:p w:rsidR="00806F0A" w:rsidRDefault="00806F0A" w:rsidP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A. Bednarowska</w:t>
            </w:r>
          </w:p>
          <w:p w:rsidR="00806F0A" w:rsidRDefault="00806F0A" w:rsidP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P. Majcher</w:t>
            </w:r>
          </w:p>
        </w:tc>
      </w:tr>
    </w:tbl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kursu (cele kształcenia)</w:t>
      </w: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806F0A" w:rsidTr="00F27559">
        <w:trPr>
          <w:trHeight w:val="1365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06F0A" w:rsidRDefault="00806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językowy na poziomie  B2.</w:t>
            </w:r>
          </w:p>
          <w:p w:rsidR="00806F0A" w:rsidRDefault="00806F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Celem ogólnym zajęć jest opanowanie przez studenta umiejętności językowych na poziomie B2 oraz podstawowych umiejętności interkulturowych.</w:t>
            </w:r>
          </w:p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806F0A" w:rsidRDefault="00806F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6F0A" w:rsidRDefault="00806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806F0A" w:rsidRDefault="00806F0A" w:rsidP="00FF4B0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zrozumieć ogólne i szczegółowe aspekty problemów przedstawionych w tekstach prasowych i popularnonaukowych;</w:t>
            </w:r>
          </w:p>
          <w:p w:rsidR="00806F0A" w:rsidRDefault="00806F0A" w:rsidP="00FF4B0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poszerza i wzbogaca słownictwo z różnych obszarów języka, poznaje i utrwala nowe struktury składniowe;</w:t>
            </w:r>
          </w:p>
          <w:p w:rsidR="00806F0A" w:rsidRDefault="00806F0A" w:rsidP="00FF4B0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wykonać zadania odnoszące się do treści omawianych tekstów oraz struktur leksykalno- gramatycznych w nich występujących;</w:t>
            </w:r>
          </w:p>
          <w:p w:rsidR="00806F0A" w:rsidRDefault="00806F0A" w:rsidP="00FF4B0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parafrazować treści używając synonimów, wyrażeń bliskoznacznych i zamiennych struktur gramatycznych, posługując się słownikiem jedno- i dwujęzycznym oraz słownikami specjalistycznymi;</w:t>
            </w:r>
          </w:p>
          <w:p w:rsidR="00806F0A" w:rsidRDefault="00806F0A" w:rsidP="00FF4B0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rozpoznać rożne rodzaje tekstów i przekształcać je w inne formy;</w:t>
            </w:r>
          </w:p>
          <w:p w:rsidR="00806F0A" w:rsidRDefault="00806F0A" w:rsidP="00FF4B0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porozumiewać się w sposób swobodny i płynny; </w:t>
            </w:r>
          </w:p>
          <w:p w:rsidR="00806F0A" w:rsidRDefault="00E04088" w:rsidP="00FF4B0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06F0A">
              <w:rPr>
                <w:rFonts w:ascii="Arial" w:hAnsi="Arial" w:cs="Arial"/>
                <w:sz w:val="20"/>
                <w:szCs w:val="20"/>
              </w:rPr>
              <w:t>otrafi w sposób jasny i zrozumiały zająć stanowisko wobec problematyki tekstów czytanych bądź słuchanych jako mini-wykłady, wyrazić własne zdanie na dany temat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06F0A">
              <w:rPr>
                <w:rFonts w:ascii="Arial" w:hAnsi="Arial" w:cs="Arial"/>
                <w:sz w:val="20"/>
                <w:szCs w:val="20"/>
              </w:rPr>
              <w:t xml:space="preserve"> wykazując pozytywne i negatywne aspekty różnych (proponowanych) wyborów</w:t>
            </w:r>
            <w:r w:rsidR="00806F0A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zarówno ustnie jak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06F0A">
              <w:rPr>
                <w:rFonts w:ascii="Arial" w:hAnsi="Arial" w:cs="Arial"/>
                <w:sz w:val="20"/>
                <w:szCs w:val="20"/>
              </w:rPr>
              <w:t>i pisemnie.</w:t>
            </w:r>
          </w:p>
          <w:p w:rsidR="00806F0A" w:rsidRDefault="00806F0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559" w:rsidRDefault="00F27559" w:rsidP="00F27559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Warunki wstępne</w:t>
      </w:r>
    </w:p>
    <w:p w:rsidR="00F27559" w:rsidRDefault="00F27559" w:rsidP="00F27559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940"/>
        <w:gridCol w:w="7699"/>
      </w:tblGrid>
      <w:tr w:rsidR="00F27559" w:rsidTr="00F27559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F27559" w:rsidRDefault="00F27559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F27559" w:rsidRDefault="00F27559">
            <w:pPr>
              <w:autoSpaceDN w:val="0"/>
              <w:adjustRightInd w:val="0"/>
              <w:spacing w:line="360" w:lineRule="auto"/>
              <w:rPr>
                <w:rFonts w:cs="Calibri"/>
                <w:lang w:eastAsia="en-US"/>
              </w:rPr>
            </w:pPr>
          </w:p>
          <w:p w:rsidR="00F27559" w:rsidRDefault="00F27559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Znajomość języka niemieckiego na poziomie B1+</w:t>
            </w:r>
          </w:p>
          <w:p w:rsidR="00F27559" w:rsidRDefault="00F27559">
            <w:pPr>
              <w:autoSpaceDN w:val="0"/>
              <w:adjustRightInd w:val="0"/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F27559" w:rsidTr="00F27559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F27559" w:rsidRDefault="00F27559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hideMark/>
          </w:tcPr>
          <w:p w:rsidR="00F27559" w:rsidRDefault="00F27559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Znajomość języka niemieckiego na poziomie B1+</w:t>
            </w:r>
          </w:p>
        </w:tc>
      </w:tr>
      <w:tr w:rsidR="00F27559" w:rsidTr="00F27559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F27559" w:rsidRDefault="00F27559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F27559" w:rsidRDefault="00F27559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</w:t>
      </w: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072"/>
        <w:gridCol w:w="2660"/>
      </w:tblGrid>
      <w:tr w:rsidR="00806F0A" w:rsidTr="00806F0A">
        <w:trPr>
          <w:cantSplit/>
          <w:trHeight w:val="930"/>
        </w:trPr>
        <w:tc>
          <w:tcPr>
            <w:tcW w:w="190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0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6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06F0A" w:rsidTr="00806F0A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06F0A" w:rsidRDefault="00806F0A" w:rsidP="00E040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04088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E04088" w:rsidRPr="00E04088">
              <w:rPr>
                <w:rFonts w:ascii="Arial" w:hAnsi="Arial" w:cs="Arial"/>
                <w:sz w:val="20"/>
                <w:szCs w:val="20"/>
              </w:rPr>
              <w:t>posiada wiedzę z zakresu dydaktyki i szczegółowej metodyki działalności pedagogicznej, popartą doświadczeniem w jej praktycznym wykorzystywaniu;</w:t>
            </w:r>
          </w:p>
        </w:tc>
        <w:tc>
          <w:tcPr>
            <w:tcW w:w="26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06F0A" w:rsidRDefault="00E04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</w:tr>
    </w:tbl>
    <w:p w:rsidR="00806F0A" w:rsidRDefault="00806F0A" w:rsidP="00806F0A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806F0A" w:rsidTr="00806F0A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06F0A" w:rsidTr="00806F0A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06F0A" w:rsidRDefault="00E04088" w:rsidP="00E04088">
            <w:pPr>
              <w:rPr>
                <w:rFonts w:ascii="Arial" w:hAnsi="Arial" w:cs="Arial"/>
                <w:sz w:val="20"/>
                <w:szCs w:val="20"/>
              </w:rPr>
            </w:pPr>
            <w:r w:rsidRPr="00E04088">
              <w:rPr>
                <w:rFonts w:ascii="Arial" w:hAnsi="Arial" w:cs="Arial"/>
                <w:sz w:val="20"/>
                <w:szCs w:val="20"/>
              </w:rPr>
              <w:t>U01: wykazuje umiejętność uczenia się i doskonalenia własnego warsztatu pedagogicznego z wykorzystaniem nowoczesnych środków i metod pozyskiwania, organizowania i przetwarzania informacji i materiałów;</w:t>
            </w:r>
          </w:p>
          <w:p w:rsidR="00E04088" w:rsidRPr="00E04088" w:rsidRDefault="00E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06F0A" w:rsidRDefault="00E04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</w:tr>
    </w:tbl>
    <w:p w:rsidR="00806F0A" w:rsidRDefault="00806F0A" w:rsidP="00806F0A">
      <w:pPr>
        <w:rPr>
          <w:rFonts w:ascii="Arial" w:hAnsi="Arial" w:cs="Arial"/>
          <w:color w:val="FF0000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5009"/>
        <w:gridCol w:w="2337"/>
      </w:tblGrid>
      <w:tr w:rsidR="00806F0A" w:rsidTr="00806F0A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06F0A" w:rsidTr="00806F0A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06F0A" w:rsidRPr="00E04088" w:rsidRDefault="00E04088" w:rsidP="00E04088">
            <w:pPr>
              <w:rPr>
                <w:rFonts w:ascii="Arial" w:hAnsi="Arial" w:cs="Arial"/>
                <w:sz w:val="20"/>
                <w:szCs w:val="20"/>
              </w:rPr>
            </w:pPr>
            <w:r w:rsidRPr="00E04088">
              <w:rPr>
                <w:rFonts w:ascii="Arial" w:hAnsi="Arial" w:cs="Arial"/>
                <w:sz w:val="20"/>
                <w:szCs w:val="20"/>
              </w:rPr>
              <w:t>K01: charakteryzuje się wrażliwością etyczną, empatią, otwartością, refleksyjnością oraz postawami prospołecznymi i poczuciem odpowiedzialności;</w:t>
            </w:r>
          </w:p>
          <w:p w:rsidR="00E04088" w:rsidRPr="00E04088" w:rsidRDefault="00E04088" w:rsidP="00E0408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88" w:rsidRDefault="00E04088" w:rsidP="00E04088">
            <w:pPr>
              <w:rPr>
                <w:rFonts w:ascii="Arial" w:hAnsi="Arial" w:cs="Arial"/>
                <w:sz w:val="20"/>
                <w:szCs w:val="20"/>
              </w:rPr>
            </w:pPr>
            <w:r w:rsidRPr="00E04088">
              <w:rPr>
                <w:rFonts w:ascii="Arial" w:hAnsi="Arial" w:cs="Arial"/>
                <w:sz w:val="20"/>
                <w:szCs w:val="20"/>
              </w:rPr>
              <w:t>K02: jest praktycznie przygotowany do realizowania zadań zawodowych (dydaktycznych, wychowawczych i opiekuńczych) wynikających z roli nauczyciela.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06F0A" w:rsidRDefault="00E04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E04088" w:rsidRDefault="00E0408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88" w:rsidRDefault="00E0408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88" w:rsidRDefault="00E0408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88" w:rsidRDefault="00E04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</w:tr>
    </w:tbl>
    <w:p w:rsidR="00806F0A" w:rsidRDefault="00806F0A" w:rsidP="00806F0A">
      <w:pPr>
        <w:rPr>
          <w:rFonts w:ascii="Arial" w:hAnsi="Arial" w:cs="Arial"/>
          <w:color w:val="FF0000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06F0A" w:rsidTr="00806F0A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06F0A" w:rsidTr="00806F0A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06F0A" w:rsidTr="00806F0A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0A" w:rsidTr="00806F0A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0A" w:rsidTr="00806F0A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F0A" w:rsidRDefault="00806F0A" w:rsidP="00806F0A">
      <w:pPr>
        <w:pStyle w:val="Zawartotabeli"/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pStyle w:val="Zawartotabeli"/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806F0A" w:rsidTr="00806F0A">
        <w:trPr>
          <w:trHeight w:val="112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34"/>
            </w:tblGrid>
            <w:tr w:rsidR="00806F0A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hideMark/>
                </w:tcPr>
                <w:p w:rsidR="00806F0A" w:rsidRDefault="00806F0A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problemowa: dyskusja dydaktyczna, burza  mózgów, </w:t>
                  </w:r>
                  <w:r w:rsidR="00E0408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meta plan.</w:t>
                  </w:r>
                </w:p>
                <w:p w:rsidR="00806F0A" w:rsidRDefault="00806F0A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praktyczna: metoda aktywizująca, ćwiczenia prze</w:t>
                  </w:r>
                  <w:r w:rsidR="00E0408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dmiotowe, ćwiczenia produkcyjne.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06F0A" w:rsidRDefault="00806F0A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tekstu przewodniego</w:t>
                  </w:r>
                  <w:r w:rsidR="00E0408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806F0A" w:rsidRDefault="00806F0A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projektowa</w:t>
                  </w:r>
                  <w:r w:rsidR="00E0408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06F0A" w:rsidRDefault="00806F0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F0A" w:rsidRDefault="00806F0A" w:rsidP="00806F0A">
      <w:pPr>
        <w:pStyle w:val="Zawartotabeli"/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pStyle w:val="Zawartotabeli"/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pStyle w:val="Zawartotabe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Formy sprawdzania efektów kształcenia</w:t>
      </w:r>
    </w:p>
    <w:p w:rsidR="00806F0A" w:rsidRDefault="00806F0A" w:rsidP="00806F0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602"/>
        <w:gridCol w:w="602"/>
        <w:gridCol w:w="603"/>
        <w:gridCol w:w="603"/>
        <w:gridCol w:w="602"/>
        <w:gridCol w:w="602"/>
        <w:gridCol w:w="602"/>
        <w:gridCol w:w="602"/>
        <w:gridCol w:w="532"/>
        <w:gridCol w:w="673"/>
        <w:gridCol w:w="602"/>
        <w:gridCol w:w="602"/>
        <w:gridCol w:w="602"/>
        <w:gridCol w:w="602"/>
      </w:tblGrid>
      <w:tr w:rsidR="00806F0A" w:rsidTr="00E04088">
        <w:trPr>
          <w:trHeight w:val="161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 w:rsidP="00FD16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F0A" w:rsidRDefault="00806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06F0A" w:rsidTr="00E04088">
        <w:trPr>
          <w:trHeight w:val="2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806F0A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0A" w:rsidTr="00E04088">
        <w:trPr>
          <w:trHeight w:val="2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0A" w:rsidTr="00E04088">
        <w:trPr>
          <w:trHeight w:val="25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0A" w:rsidTr="00E04088">
        <w:trPr>
          <w:trHeight w:val="25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806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0A" w:rsidRDefault="00F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0A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F0A" w:rsidRDefault="00806F0A" w:rsidP="00806F0A">
      <w:pPr>
        <w:pStyle w:val="Zawartotabeli"/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pStyle w:val="Zawartotabeli"/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7364"/>
      </w:tblGrid>
      <w:tr w:rsidR="00806F0A" w:rsidTr="00806F0A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806F0A" w:rsidRDefault="00806F0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uzyskania zaliczenia z przedmiotu</w:t>
            </w:r>
            <w:r w:rsidR="0091274B">
              <w:rPr>
                <w:rFonts w:ascii="Arial" w:hAnsi="Arial" w:cs="Arial"/>
                <w:sz w:val="20"/>
                <w:szCs w:val="20"/>
              </w:rPr>
              <w:t xml:space="preserve"> (zaliczenie z oceną)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regularne i aktywne uczestni</w:t>
            </w:r>
            <w:r w:rsidR="00FD16DF">
              <w:rPr>
                <w:rFonts w:ascii="Arial" w:hAnsi="Arial" w:cs="Arial"/>
                <w:sz w:val="20"/>
                <w:szCs w:val="20"/>
              </w:rPr>
              <w:t>ctwo w zajęciach oraz dyskusjach,</w:t>
            </w:r>
            <w:r w:rsidR="0091274B">
              <w:rPr>
                <w:rFonts w:ascii="Arial" w:hAnsi="Arial" w:cs="Arial"/>
                <w:sz w:val="20"/>
                <w:szCs w:val="20"/>
              </w:rPr>
              <w:t xml:space="preserve"> udział w projekcie indywidualnym i grupowym </w:t>
            </w:r>
            <w:r w:rsidR="00FD16DF">
              <w:rPr>
                <w:rFonts w:ascii="Arial" w:hAnsi="Arial" w:cs="Arial"/>
                <w:sz w:val="20"/>
                <w:szCs w:val="20"/>
              </w:rPr>
              <w:t xml:space="preserve"> a także uzyskanie minimum 60% punktów z wszystkich kolokwiów cząstkowych</w:t>
            </w:r>
            <w:r w:rsidR="0091274B">
              <w:rPr>
                <w:rFonts w:ascii="Arial" w:hAnsi="Arial" w:cs="Arial"/>
                <w:sz w:val="20"/>
                <w:szCs w:val="20"/>
              </w:rPr>
              <w:t xml:space="preserve"> (praca pisemna)</w:t>
            </w:r>
            <w:r w:rsidR="00FD16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6F0A" w:rsidRDefault="00806F0A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06F0A" w:rsidRDefault="00806F0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</w:tc>
      </w:tr>
    </w:tbl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806F0A" w:rsidTr="00806F0A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806F0A" w:rsidRDefault="00806F0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806F0A" w:rsidRPr="00FD16DF" w:rsidTr="00806F0A">
        <w:trPr>
          <w:trHeight w:val="41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06F0A" w:rsidRPr="00FD16DF" w:rsidRDefault="00806F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F0A" w:rsidRPr="00920E83" w:rsidRDefault="00806F0A">
            <w:pPr>
              <w:rPr>
                <w:rFonts w:ascii="Arial" w:hAnsi="Arial" w:cs="Arial"/>
                <w:sz w:val="20"/>
                <w:szCs w:val="20"/>
              </w:rPr>
            </w:pPr>
            <w:r w:rsidRPr="00920E83">
              <w:rPr>
                <w:rFonts w:ascii="Arial" w:hAnsi="Arial" w:cs="Arial"/>
                <w:sz w:val="20"/>
                <w:szCs w:val="20"/>
              </w:rPr>
              <w:t>Treści budowane w oparciu materiały autentyczne rozwijające umiejętności językowe na poziomie B2 a także rozwijające wrażliwość i kompetencję kulturową i interkulturową uczącego się:</w:t>
            </w:r>
          </w:p>
          <w:p w:rsidR="00806F0A" w:rsidRPr="00FD16DF" w:rsidRDefault="00806F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06F0A" w:rsidRPr="00A03D95" w:rsidRDefault="00806F0A" w:rsidP="00FF4B0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>Nowoczesna technika i  trendy rozwojowe a nowoczesne społeczeństwo (nowe techniki uczenia się, digitalizacja życia człowieka, przestępczość komputerowa, sztuczna inteligencja)</w:t>
            </w:r>
          </w:p>
          <w:p w:rsidR="00806F0A" w:rsidRPr="00A03D95" w:rsidRDefault="00806F0A" w:rsidP="00FF4B0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>Środowisko naturalne a zdrowie człowieka (skażenie środowiska, zagrożenia dla życia ludzi,</w:t>
            </w:r>
            <w:r w:rsidR="00C175C3" w:rsidRPr="00A03D95">
              <w:rPr>
                <w:rFonts w:ascii="Arial" w:hAnsi="Arial" w:cs="Arial"/>
                <w:sz w:val="20"/>
                <w:szCs w:val="20"/>
              </w:rPr>
              <w:t xml:space="preserve"> choroby cywilizacyjne, </w:t>
            </w:r>
            <w:r w:rsidR="0031578B" w:rsidRPr="00A03D95">
              <w:rPr>
                <w:rFonts w:ascii="Arial" w:hAnsi="Arial" w:cs="Arial"/>
                <w:sz w:val="20"/>
                <w:szCs w:val="20"/>
              </w:rPr>
              <w:t>uzależnienia, stres</w:t>
            </w:r>
            <w:r w:rsidR="00C97E1C" w:rsidRPr="00A03D95">
              <w:rPr>
                <w:rFonts w:ascii="Arial" w:hAnsi="Arial" w:cs="Arial"/>
                <w:sz w:val="20"/>
                <w:szCs w:val="20"/>
              </w:rPr>
              <w:t>, medycyna alternatywna</w:t>
            </w:r>
            <w:r w:rsidRPr="00A03D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578B" w:rsidRPr="00A03D95" w:rsidRDefault="0031578B" w:rsidP="00FF4B0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>Sport (</w:t>
            </w:r>
            <w:r w:rsidR="007605B4" w:rsidRPr="00A03D95">
              <w:rPr>
                <w:rFonts w:ascii="Arial" w:hAnsi="Arial" w:cs="Arial"/>
                <w:sz w:val="20"/>
                <w:szCs w:val="20"/>
              </w:rPr>
              <w:t>sporty ekstremalne, himalaizm)</w:t>
            </w:r>
          </w:p>
          <w:p w:rsidR="007605B4" w:rsidRPr="00A03D95" w:rsidRDefault="008925F7" w:rsidP="00FF4B0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>Życie codzienne (</w:t>
            </w:r>
            <w:proofErr w:type="spellStart"/>
            <w:r w:rsidRPr="00A03D95">
              <w:rPr>
                <w:rFonts w:ascii="Arial" w:hAnsi="Arial" w:cs="Arial"/>
                <w:sz w:val="20"/>
                <w:szCs w:val="20"/>
              </w:rPr>
              <w:t>soft</w:t>
            </w:r>
            <w:proofErr w:type="spellEnd"/>
            <w:r w:rsidRPr="00A03D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D95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A03D95">
              <w:rPr>
                <w:rFonts w:ascii="Arial" w:hAnsi="Arial" w:cs="Arial"/>
                <w:sz w:val="20"/>
                <w:szCs w:val="20"/>
              </w:rPr>
              <w:t>, ubieganie się o pracę</w:t>
            </w:r>
            <w:r w:rsidR="00804CF6" w:rsidRPr="00A03D95">
              <w:rPr>
                <w:rFonts w:ascii="Arial" w:hAnsi="Arial" w:cs="Arial"/>
                <w:sz w:val="20"/>
                <w:szCs w:val="20"/>
              </w:rPr>
              <w:t xml:space="preserve">, rozmowa kwalifikacyjna, </w:t>
            </w:r>
            <w:proofErr w:type="spellStart"/>
            <w:r w:rsidR="00804CF6" w:rsidRPr="00A03D95">
              <w:rPr>
                <w:rFonts w:ascii="Arial" w:hAnsi="Arial" w:cs="Arial"/>
                <w:sz w:val="20"/>
                <w:szCs w:val="20"/>
              </w:rPr>
              <w:t>dresscode</w:t>
            </w:r>
            <w:proofErr w:type="spellEnd"/>
            <w:r w:rsidR="00914A9C" w:rsidRPr="00A03D95">
              <w:rPr>
                <w:rFonts w:ascii="Arial" w:hAnsi="Arial" w:cs="Arial"/>
                <w:sz w:val="20"/>
                <w:szCs w:val="20"/>
              </w:rPr>
              <w:t>, uprzedzenia)</w:t>
            </w:r>
          </w:p>
          <w:p w:rsidR="00C97E1C" w:rsidRPr="00A03D95" w:rsidRDefault="00C97E1C" w:rsidP="00FF4B0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>Natura (</w:t>
            </w:r>
            <w:r w:rsidR="00C85294" w:rsidRPr="00A03D95">
              <w:rPr>
                <w:rFonts w:ascii="Arial" w:hAnsi="Arial" w:cs="Arial"/>
                <w:sz w:val="20"/>
                <w:szCs w:val="20"/>
              </w:rPr>
              <w:t xml:space="preserve">eksperymenty na zwierzętach, GMO, </w:t>
            </w:r>
            <w:proofErr w:type="spellStart"/>
            <w:r w:rsidR="00A03D95" w:rsidRPr="00A03D95">
              <w:rPr>
                <w:rFonts w:ascii="Arial" w:hAnsi="Arial" w:cs="Arial"/>
                <w:sz w:val="20"/>
                <w:szCs w:val="20"/>
              </w:rPr>
              <w:t>Bioboom</w:t>
            </w:r>
            <w:proofErr w:type="spellEnd"/>
            <w:r w:rsidR="00A03D95" w:rsidRPr="00A03D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6F0A" w:rsidRPr="00A03D95" w:rsidRDefault="00806F0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806F0A" w:rsidRPr="00FD16DF" w:rsidRDefault="00806F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>Studenci w trakcie semestru regularnie śledzą aktualności społeczne, polityczne, gospodarcze i kulturalne z niemieckojęzycznego obszaru językowego.</w:t>
            </w:r>
          </w:p>
        </w:tc>
      </w:tr>
    </w:tbl>
    <w:p w:rsidR="00806F0A" w:rsidRPr="00FD16DF" w:rsidRDefault="00806F0A" w:rsidP="00806F0A">
      <w:pPr>
        <w:rPr>
          <w:rFonts w:ascii="Arial" w:hAnsi="Arial" w:cs="Arial"/>
          <w:sz w:val="20"/>
          <w:szCs w:val="20"/>
          <w:highlight w:val="yellow"/>
        </w:rPr>
      </w:pPr>
    </w:p>
    <w:p w:rsidR="00806F0A" w:rsidRPr="00337D5A" w:rsidRDefault="00806F0A" w:rsidP="00806F0A">
      <w:pPr>
        <w:rPr>
          <w:rFonts w:ascii="Arial" w:hAnsi="Arial" w:cs="Arial"/>
          <w:sz w:val="20"/>
          <w:szCs w:val="20"/>
        </w:rPr>
      </w:pPr>
    </w:p>
    <w:p w:rsidR="00806F0A" w:rsidRPr="00337D5A" w:rsidRDefault="00806F0A" w:rsidP="00806F0A">
      <w:pPr>
        <w:rPr>
          <w:rFonts w:ascii="Arial" w:hAnsi="Arial" w:cs="Arial"/>
          <w:sz w:val="20"/>
          <w:szCs w:val="20"/>
        </w:rPr>
      </w:pPr>
      <w:r w:rsidRPr="00337D5A">
        <w:rPr>
          <w:rFonts w:ascii="Arial" w:hAnsi="Arial" w:cs="Arial"/>
          <w:sz w:val="20"/>
          <w:szCs w:val="20"/>
        </w:rPr>
        <w:t>Wykaz literatury podstawowej</w:t>
      </w:r>
    </w:p>
    <w:p w:rsidR="00806F0A" w:rsidRPr="00337D5A" w:rsidRDefault="00806F0A" w:rsidP="00806F0A">
      <w:pPr>
        <w:rPr>
          <w:rFonts w:ascii="Arial" w:hAnsi="Arial" w:cs="Arial"/>
          <w:sz w:val="20"/>
          <w:szCs w:val="20"/>
        </w:rPr>
      </w:pPr>
    </w:p>
    <w:tbl>
      <w:tblPr>
        <w:tblW w:w="9139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9"/>
      </w:tblGrid>
      <w:tr w:rsidR="00806F0A" w:rsidRPr="00FD16DF" w:rsidTr="00337D5A">
        <w:trPr>
          <w:trHeight w:val="877"/>
        </w:trPr>
        <w:tc>
          <w:tcPr>
            <w:tcW w:w="91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06F0A" w:rsidRPr="00337D5A" w:rsidRDefault="00806F0A" w:rsidP="00FF4B05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D5A">
              <w:rPr>
                <w:rFonts w:ascii="Arial" w:hAnsi="Arial" w:cs="Arial"/>
                <w:sz w:val="20"/>
                <w:szCs w:val="20"/>
              </w:rPr>
              <w:t>Materiały z czasopism dla uczących się języka obcego wydawane przez Ośrodki Kulturalne, Fundacje i Instytuty Językowe, przygotowane do poziomu B2: „Deutsch aktuell”, „Deutsch prefekt”, „Österreich-Spiegel”,</w:t>
            </w:r>
          </w:p>
          <w:p w:rsidR="00806F0A" w:rsidRPr="00337D5A" w:rsidRDefault="00806F0A" w:rsidP="00A03D95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D5A">
              <w:rPr>
                <w:rFonts w:ascii="Arial" w:hAnsi="Arial" w:cs="Arial"/>
                <w:sz w:val="20"/>
                <w:szCs w:val="20"/>
              </w:rPr>
              <w:t>Materiały z prasy i mediów elektronicznych przygotowane przez prowadzącą zajęcia oraz materiały przygotowane przez studentów</w:t>
            </w:r>
          </w:p>
        </w:tc>
      </w:tr>
    </w:tbl>
    <w:p w:rsidR="00806F0A" w:rsidRDefault="00806F0A" w:rsidP="00806F0A">
      <w:pPr>
        <w:rPr>
          <w:rFonts w:ascii="Arial" w:hAnsi="Arial" w:cs="Arial"/>
          <w:sz w:val="20"/>
          <w:szCs w:val="20"/>
          <w:lang w:val="it-IT"/>
        </w:rPr>
      </w:pPr>
    </w:p>
    <w:p w:rsidR="00806F0A" w:rsidRDefault="00806F0A" w:rsidP="00806F0A">
      <w:pPr>
        <w:rPr>
          <w:rFonts w:ascii="Arial" w:hAnsi="Arial" w:cs="Arial"/>
          <w:sz w:val="20"/>
          <w:szCs w:val="20"/>
          <w:lang w:val="it-IT"/>
        </w:rPr>
      </w:pPr>
    </w:p>
    <w:p w:rsidR="00806F0A" w:rsidRDefault="00806F0A" w:rsidP="00806F0A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806F0A" w:rsidRDefault="00806F0A" w:rsidP="00806F0A">
      <w:pPr>
        <w:pStyle w:val="Tekstdym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806F0A" w:rsidRDefault="00806F0A" w:rsidP="00806F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699"/>
        <w:gridCol w:w="5551"/>
        <w:gridCol w:w="1038"/>
      </w:tblGrid>
      <w:tr w:rsidR="00806F0A" w:rsidTr="00806F0A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06F0A" w:rsidTr="00806F0A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806F0A" w:rsidTr="00806F0A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FD16DF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806F0A" w:rsidTr="00806F0A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806F0A" w:rsidTr="00806F0A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krótkiej pracy pisemnej lub referatu po zapoznaniu się z niezbędną literaturą przedmiotu 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D16D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06F0A" w:rsidTr="00806F0A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projektu indywidualnego lub prezentacji na podany temat 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FD16DF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806F0A" w:rsidTr="00806F0A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06F0A" w:rsidTr="00806F0A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806F0A" w:rsidTr="00806F0A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06F0A" w:rsidRDefault="00806F0A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806F0A" w:rsidRDefault="00806F0A" w:rsidP="00806F0A"/>
    <w:p w:rsidR="00DD1D3B" w:rsidRDefault="00DD1D3B"/>
    <w:sectPr w:rsidR="00DD1D3B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B3CC9"/>
    <w:multiLevelType w:val="hybridMultilevel"/>
    <w:tmpl w:val="9994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0A"/>
    <w:rsid w:val="00154A31"/>
    <w:rsid w:val="00187C21"/>
    <w:rsid w:val="0031578B"/>
    <w:rsid w:val="00337D5A"/>
    <w:rsid w:val="003C6889"/>
    <w:rsid w:val="0048590B"/>
    <w:rsid w:val="006E32F1"/>
    <w:rsid w:val="007605B4"/>
    <w:rsid w:val="00804CF6"/>
    <w:rsid w:val="00806F0A"/>
    <w:rsid w:val="008925F7"/>
    <w:rsid w:val="008A28B5"/>
    <w:rsid w:val="0091274B"/>
    <w:rsid w:val="00914A9C"/>
    <w:rsid w:val="00920E83"/>
    <w:rsid w:val="00A03D95"/>
    <w:rsid w:val="00BB15AB"/>
    <w:rsid w:val="00C175C3"/>
    <w:rsid w:val="00C85294"/>
    <w:rsid w:val="00C85AB8"/>
    <w:rsid w:val="00C956EC"/>
    <w:rsid w:val="00C97E1C"/>
    <w:rsid w:val="00DD1D3B"/>
    <w:rsid w:val="00E04088"/>
    <w:rsid w:val="00EA782E"/>
    <w:rsid w:val="00F21A4C"/>
    <w:rsid w:val="00F249C5"/>
    <w:rsid w:val="00F27559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0A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6F0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6F0A"/>
    <w:rPr>
      <w:rFonts w:ascii="Verdana" w:eastAsia="Times New Roman" w:hAnsi="Verdana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806F0A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806F0A"/>
    <w:pPr>
      <w:suppressLineNumbers/>
    </w:pPr>
  </w:style>
  <w:style w:type="paragraph" w:customStyle="1" w:styleId="Tekstdymka1">
    <w:name w:val="Tekst dymka1"/>
    <w:basedOn w:val="Normalny"/>
    <w:uiPriority w:val="99"/>
    <w:rsid w:val="00806F0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06F0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0A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6F0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6F0A"/>
    <w:rPr>
      <w:rFonts w:ascii="Verdana" w:eastAsia="Times New Roman" w:hAnsi="Verdana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806F0A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806F0A"/>
    <w:pPr>
      <w:suppressLineNumbers/>
    </w:pPr>
  </w:style>
  <w:style w:type="paragraph" w:customStyle="1" w:styleId="Tekstdymka1">
    <w:name w:val="Tekst dymka1"/>
    <w:basedOn w:val="Normalny"/>
    <w:uiPriority w:val="99"/>
    <w:rsid w:val="00806F0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06F0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617-B69B-425C-BD2D-7C7DD471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aaa</cp:lastModifiedBy>
  <cp:revision>5</cp:revision>
  <dcterms:created xsi:type="dcterms:W3CDTF">2018-11-05T12:10:00Z</dcterms:created>
  <dcterms:modified xsi:type="dcterms:W3CDTF">2018-11-30T15:19:00Z</dcterms:modified>
</cp:coreProperties>
</file>