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05" w:rsidRPr="00044A28" w:rsidRDefault="00B23A05" w:rsidP="00B23A05">
      <w:pPr>
        <w:jc w:val="center"/>
      </w:pPr>
      <w:r w:rsidRPr="00044A28">
        <w:t>KARTA KURSU</w:t>
      </w:r>
    </w:p>
    <w:p w:rsidR="00B23A05" w:rsidRPr="00044A28" w:rsidRDefault="00B23A05" w:rsidP="00B23A05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23A05" w:rsidRPr="00044A28" w:rsidTr="00A0185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23A05" w:rsidRPr="00044A28" w:rsidRDefault="005A7494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dyplomowa I+II</w:t>
            </w:r>
            <w:r w:rsidR="00B23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3A05" w:rsidRPr="005A7494" w:rsidTr="00A0185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23A05" w:rsidRPr="00044A28" w:rsidRDefault="00B23A05" w:rsidP="00A0185F">
            <w:pPr>
              <w:pStyle w:val="Zawartotabeli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 Thesis Seminar (Theory of Teaching)</w:t>
            </w:r>
            <w:r w:rsidR="005A7494">
              <w:rPr>
                <w:rFonts w:ascii="Arial" w:hAnsi="Arial" w:cs="Arial"/>
                <w:sz w:val="20"/>
                <w:szCs w:val="20"/>
                <w:lang w:val="en-US"/>
              </w:rPr>
              <w:t xml:space="preserve"> I+II</w:t>
            </w:r>
          </w:p>
        </w:tc>
      </w:tr>
    </w:tbl>
    <w:p w:rsidR="00B23A05" w:rsidRPr="00044A28" w:rsidRDefault="00B23A05" w:rsidP="00B23A05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B23A05" w:rsidRPr="00044A28" w:rsidTr="00A0185F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autoSpaceDE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B23A05" w:rsidRPr="00044A28" w:rsidRDefault="00B23A05" w:rsidP="00A0185F">
            <w:pPr>
              <w:autoSpaceDE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autoSpaceDE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5A7494" w:rsidRDefault="005A7494" w:rsidP="005A74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zimowy</w:t>
            </w:r>
          </w:p>
          <w:p w:rsidR="00B23A05" w:rsidRPr="00044A28" w:rsidRDefault="005A7494" w:rsidP="005A74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letni</w:t>
            </w:r>
          </w:p>
        </w:tc>
      </w:tr>
    </w:tbl>
    <w:p w:rsidR="00B23A05" w:rsidRPr="00044A28" w:rsidRDefault="00B23A05" w:rsidP="00B23A0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B23A05" w:rsidRPr="00044A28" w:rsidTr="00A0185F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autoSpaceDE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Sebastian Dusza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23A05" w:rsidRPr="00044A28" w:rsidRDefault="00B23A05" w:rsidP="00D802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044A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dr S. Dusza</w:t>
            </w:r>
          </w:p>
          <w:p w:rsidR="00B23A05" w:rsidRPr="000263CD" w:rsidRDefault="00D80251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CD">
              <w:rPr>
                <w:rFonts w:ascii="Arial" w:hAnsi="Arial" w:cs="Arial"/>
                <w:sz w:val="20"/>
                <w:szCs w:val="20"/>
              </w:rPr>
              <w:t>dr M. Gładysz</w:t>
            </w:r>
          </w:p>
          <w:p w:rsidR="00B23A05" w:rsidRPr="002239E3" w:rsidRDefault="00B23A05" w:rsidP="001879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59C">
              <w:rPr>
                <w:rFonts w:ascii="Arial" w:hAnsi="Arial" w:cs="Arial"/>
                <w:sz w:val="20"/>
                <w:szCs w:val="20"/>
                <w:lang w:val="de-DE"/>
              </w:rPr>
              <w:t>dr</w:t>
            </w:r>
            <w:proofErr w:type="spellEnd"/>
            <w:r w:rsidRPr="0071259C">
              <w:rPr>
                <w:rFonts w:ascii="Arial" w:hAnsi="Arial" w:cs="Arial"/>
                <w:sz w:val="20"/>
                <w:szCs w:val="20"/>
                <w:lang w:val="de-DE"/>
              </w:rPr>
              <w:t xml:space="preserve"> hab. </w:t>
            </w:r>
            <w:r w:rsidRPr="002239E3">
              <w:rPr>
                <w:rFonts w:ascii="Arial" w:hAnsi="Arial" w:cs="Arial"/>
                <w:sz w:val="20"/>
                <w:szCs w:val="20"/>
              </w:rPr>
              <w:t>A. Kubacki</w:t>
            </w:r>
          </w:p>
          <w:p w:rsidR="00B23A05" w:rsidRPr="00044A28" w:rsidRDefault="00B23A05" w:rsidP="00D802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  <w:r w:rsidRPr="00044A28">
        <w:rPr>
          <w:rFonts w:ascii="Arial" w:hAnsi="Arial" w:cs="Arial"/>
          <w:sz w:val="20"/>
          <w:szCs w:val="20"/>
        </w:rPr>
        <w:t>Opis kursu (cele kształcenia)</w:t>
      </w: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23A05" w:rsidRPr="00044A28" w:rsidTr="00A0185F">
        <w:trPr>
          <w:trHeight w:val="567"/>
        </w:trPr>
        <w:tc>
          <w:tcPr>
            <w:tcW w:w="9640" w:type="dxa"/>
          </w:tcPr>
          <w:p w:rsidR="00B23A05" w:rsidRPr="00044A28" w:rsidRDefault="00B23A05" w:rsidP="00A018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 xml:space="preserve">Celem ogólnym jest przygotowanie do napisania pracy dyplomowej </w:t>
            </w:r>
            <w:r w:rsidR="000263CD">
              <w:rPr>
                <w:rFonts w:ascii="Arial" w:hAnsi="Arial" w:cs="Arial"/>
                <w:sz w:val="20"/>
                <w:szCs w:val="20"/>
              </w:rPr>
              <w:t xml:space="preserve">z dziedziny </w:t>
            </w:r>
            <w:r w:rsidR="000263CD" w:rsidRPr="000263CD">
              <w:rPr>
                <w:rFonts w:ascii="Arial" w:hAnsi="Arial" w:cs="Arial"/>
                <w:b/>
                <w:sz w:val="20"/>
                <w:szCs w:val="20"/>
              </w:rPr>
              <w:t>językoznawstwo</w:t>
            </w:r>
            <w:r w:rsidR="00026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A28">
              <w:rPr>
                <w:rFonts w:ascii="Arial" w:hAnsi="Arial" w:cs="Arial"/>
                <w:sz w:val="20"/>
                <w:szCs w:val="20"/>
              </w:rPr>
              <w:t>i zdania egzaminu dyplomowego</w:t>
            </w:r>
            <w:r w:rsidR="002239E3">
              <w:rPr>
                <w:rFonts w:ascii="Arial" w:hAnsi="Arial" w:cs="Arial"/>
                <w:sz w:val="20"/>
                <w:szCs w:val="20"/>
              </w:rPr>
              <w:t>. Kurs prowadzony jest w j. niemieckim.</w:t>
            </w: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A28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B23A05" w:rsidRPr="00044A28" w:rsidRDefault="00B23A05" w:rsidP="00B23A0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potrafi w naukowy i kreatywny sposób rozpoznać i zarysować badany obszar</w:t>
            </w:r>
          </w:p>
          <w:p w:rsidR="00B23A05" w:rsidRPr="00044A28" w:rsidRDefault="00B23A05" w:rsidP="00B23A0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potrafi zaplanować pracę naukową i postawić hipotezę badawczą</w:t>
            </w:r>
          </w:p>
          <w:p w:rsidR="00B23A05" w:rsidRPr="00044A28" w:rsidRDefault="00B23A05" w:rsidP="00B23A0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potrafi dokonać selekcji i krytycznej interpretacji piśmiennictwa naukowego</w:t>
            </w:r>
          </w:p>
          <w:p w:rsidR="00B23A05" w:rsidRPr="00044A28" w:rsidRDefault="00B23A05" w:rsidP="00B23A0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 xml:space="preserve">potrafi dokonać samodzielnej i krytycznej analizy tekstów specjalistycznych z uwzględnieniem szerokiego kontekstu językoznawczego </w:t>
            </w:r>
          </w:p>
          <w:p w:rsidR="00B23A05" w:rsidRPr="00044A28" w:rsidRDefault="00B23A05" w:rsidP="00B23A0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potrafi uczestniczyć w dyskusji naukowej</w:t>
            </w:r>
          </w:p>
          <w:p w:rsidR="00B23A05" w:rsidRPr="00044A28" w:rsidRDefault="00B23A05" w:rsidP="00B23A0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potrafi rozwijać indywidualne zainteresowania badawcze</w:t>
            </w:r>
          </w:p>
          <w:p w:rsidR="00B23A05" w:rsidRPr="00B42601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  <w:r w:rsidRPr="00044A28">
        <w:rPr>
          <w:rFonts w:ascii="Arial" w:hAnsi="Arial" w:cs="Arial"/>
          <w:sz w:val="20"/>
          <w:szCs w:val="20"/>
        </w:rPr>
        <w:t>Warunki wstępne</w:t>
      </w: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23A05" w:rsidRPr="00044A28" w:rsidTr="00A0185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B23A05" w:rsidRPr="00044A28" w:rsidRDefault="00B23A05" w:rsidP="00A0185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Znajomość odpowiedniej teorii naukoznawczej procesów historycznoteoretycznych na poziomie studiów filologii germańskiej I stopnia</w:t>
            </w:r>
          </w:p>
        </w:tc>
      </w:tr>
      <w:tr w:rsidR="00B23A05" w:rsidRPr="00044A28" w:rsidTr="00A0185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23A05" w:rsidRPr="00044A28" w:rsidRDefault="00B23A05" w:rsidP="00A0185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Umiejętność krytycznej analizy tekstów literackich, kompetencje językowe na poziomie B2</w:t>
            </w:r>
          </w:p>
        </w:tc>
      </w:tr>
      <w:tr w:rsidR="00B23A05" w:rsidRPr="00044A28" w:rsidTr="00A0185F">
        <w:tc>
          <w:tcPr>
            <w:tcW w:w="1941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B23A05" w:rsidRPr="00044A28" w:rsidRDefault="00B23A05" w:rsidP="00A0185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Odpowiednie kursy na studiach I stopnia z zakresu filologii germańskiej</w:t>
            </w:r>
          </w:p>
          <w:p w:rsidR="00B23A05" w:rsidRPr="00044A28" w:rsidRDefault="00B23A05" w:rsidP="00A0185F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  <w:r w:rsidRPr="00044A28">
        <w:rPr>
          <w:rFonts w:ascii="Arial" w:hAnsi="Arial" w:cs="Arial"/>
          <w:sz w:val="20"/>
          <w:szCs w:val="20"/>
        </w:rPr>
        <w:t xml:space="preserve">Efekty kształcenia </w:t>
      </w: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5321"/>
        <w:gridCol w:w="2410"/>
      </w:tblGrid>
      <w:tr w:rsidR="00B23A05" w:rsidRPr="00044A28" w:rsidTr="00A0185F">
        <w:trPr>
          <w:cantSplit/>
          <w:trHeight w:val="930"/>
        </w:trPr>
        <w:tc>
          <w:tcPr>
            <w:tcW w:w="1909" w:type="dxa"/>
            <w:vMerge w:val="restart"/>
            <w:shd w:val="clear" w:color="auto" w:fill="DBE5F1"/>
            <w:vAlign w:val="center"/>
          </w:tcPr>
          <w:p w:rsidR="00B23A05" w:rsidRPr="00044A28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321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23A05" w:rsidRPr="00044A28" w:rsidTr="00A0185F">
        <w:trPr>
          <w:cantSplit/>
          <w:trHeight w:val="1838"/>
        </w:trPr>
        <w:tc>
          <w:tcPr>
            <w:tcW w:w="1909" w:type="dxa"/>
            <w:vMerge/>
          </w:tcPr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W01: </w:t>
            </w:r>
            <w:r w:rsidRPr="00044A28">
              <w:rPr>
                <w:rFonts w:ascii="Arial" w:hAnsi="Arial" w:cs="Arial"/>
                <w:sz w:val="20"/>
                <w:szCs w:val="20"/>
              </w:rPr>
              <w:t>Student ma uporządkowaną wiedzę, obejmującą terminologię, teorie i metodologię z zakresu glottodydaktyki i językoznawstwa</w:t>
            </w: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W02: Student ma podstawową wiedzę z zakresu indywidualnej problematyki badawczej dotyczącej glottodydaktyki i językoznawstwa</w:t>
            </w: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W03: Student zna i rozumie podstawowe pojęcia i zasady z zakresu prawa autorskiego</w:t>
            </w: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K1_</w:t>
            </w:r>
            <w:r w:rsidRPr="00044A28">
              <w:rPr>
                <w:rFonts w:ascii="Arial" w:hAnsi="Arial" w:cs="Arial"/>
                <w:sz w:val="20"/>
                <w:szCs w:val="20"/>
              </w:rPr>
              <w:softHyphen/>
              <w:t>W02, K1_</w:t>
            </w:r>
            <w:r w:rsidRPr="00044A28">
              <w:rPr>
                <w:rFonts w:ascii="Arial" w:hAnsi="Arial" w:cs="Arial"/>
                <w:sz w:val="20"/>
                <w:szCs w:val="20"/>
              </w:rPr>
              <w:softHyphen/>
              <w:t>W03, K1_</w:t>
            </w:r>
            <w:r w:rsidRPr="00044A28">
              <w:rPr>
                <w:rFonts w:ascii="Arial" w:hAnsi="Arial" w:cs="Arial"/>
                <w:sz w:val="20"/>
                <w:szCs w:val="20"/>
              </w:rPr>
              <w:softHyphen/>
              <w:t>W07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K1_</w:t>
            </w:r>
            <w:r w:rsidRPr="00044A28">
              <w:rPr>
                <w:rFonts w:ascii="Arial" w:hAnsi="Arial" w:cs="Arial"/>
                <w:sz w:val="20"/>
                <w:szCs w:val="20"/>
              </w:rPr>
              <w:softHyphen/>
              <w:t>W04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K1_</w:t>
            </w:r>
            <w:r w:rsidRPr="00044A28">
              <w:rPr>
                <w:rFonts w:ascii="Arial" w:hAnsi="Arial" w:cs="Arial"/>
                <w:sz w:val="20"/>
                <w:szCs w:val="20"/>
              </w:rPr>
              <w:softHyphen/>
              <w:t>W06, K1_</w:t>
            </w:r>
            <w:r w:rsidRPr="00044A28">
              <w:rPr>
                <w:rFonts w:ascii="Arial" w:hAnsi="Arial" w:cs="Arial"/>
                <w:sz w:val="20"/>
                <w:szCs w:val="20"/>
              </w:rPr>
              <w:softHyphen/>
              <w:t>W08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23A05" w:rsidRPr="00044A28" w:rsidTr="00A0185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23A05" w:rsidRPr="00044A28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23A05" w:rsidRPr="00044A28" w:rsidTr="00A0185F">
        <w:trPr>
          <w:cantSplit/>
          <w:trHeight w:val="2116"/>
        </w:trPr>
        <w:tc>
          <w:tcPr>
            <w:tcW w:w="1985" w:type="dxa"/>
            <w:vMerge/>
          </w:tcPr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U01: Student potrafi analizować, oceniać, selekcjonować i integrować informacje dotyczące indywidualnej problematyki badawczej z zakresu glottodydaktyki i językoznawstwa oraz formułować na tej podstawie krytyczne sądy</w:t>
            </w: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 xml:space="preserve">U02: Student </w:t>
            </w:r>
            <w:r w:rsidRPr="00044A28">
              <w:rPr>
                <w:rFonts w:ascii="Arial" w:eastAsia="MyriadPro-Semibold" w:hAnsi="Arial" w:cs="Arial"/>
                <w:bCs/>
                <w:sz w:val="20"/>
                <w:szCs w:val="20"/>
              </w:rPr>
              <w:t>umie samodzielnie zdobywać wiedzę i rozwijać umiejętności badawcze w zakresie filologii kierując się wskazówkami opiekuna naukowego</w:t>
            </w: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jc w:val="both"/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 xml:space="preserve">U03: Student </w:t>
            </w:r>
            <w:r w:rsidRPr="00044A28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i zredagowania prac pisemnych w języku obcym podstawowym dla swojej specjalności z wykorzystaniem podstawowych ujęć teoretycznych</w:t>
            </w:r>
          </w:p>
          <w:p w:rsidR="00B23A05" w:rsidRPr="00044A28" w:rsidRDefault="00B23A05" w:rsidP="00A0185F">
            <w:pPr>
              <w:jc w:val="both"/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</w:pP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U04: </w:t>
            </w:r>
            <w:r w:rsidRPr="00044A28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044A28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wystąpień ustnych i prezentacji w języku obcym podstawowym dla swojej specjalności</w:t>
            </w:r>
          </w:p>
        </w:tc>
        <w:tc>
          <w:tcPr>
            <w:tcW w:w="2410" w:type="dxa"/>
          </w:tcPr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K1_U01, K1_U02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K1_U08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K1_U09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5288"/>
        <w:gridCol w:w="2410"/>
      </w:tblGrid>
      <w:tr w:rsidR="00B23A05" w:rsidRPr="00044A28" w:rsidTr="00A0185F">
        <w:trPr>
          <w:cantSplit/>
          <w:trHeight w:val="800"/>
        </w:trPr>
        <w:tc>
          <w:tcPr>
            <w:tcW w:w="1942" w:type="dxa"/>
            <w:vMerge w:val="restart"/>
            <w:shd w:val="clear" w:color="auto" w:fill="DBE5F1"/>
            <w:vAlign w:val="center"/>
          </w:tcPr>
          <w:p w:rsidR="00B23A05" w:rsidRPr="00044A28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88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23A05" w:rsidRPr="00044A28" w:rsidTr="00A0185F">
        <w:trPr>
          <w:cantSplit/>
          <w:trHeight w:val="1404"/>
        </w:trPr>
        <w:tc>
          <w:tcPr>
            <w:tcW w:w="1942" w:type="dxa"/>
            <w:vMerge/>
          </w:tcPr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8" w:type="dxa"/>
          </w:tcPr>
          <w:p w:rsidR="00B23A05" w:rsidRPr="00044A28" w:rsidRDefault="00B23A05" w:rsidP="00A0185F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44A2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K01: Student rozumie potrzebę uczenia się przez całe życie oraz śledzenia współczesnych zjawisk glottodydaktyki</w:t>
            </w:r>
            <w:r w:rsidRPr="00044A28">
              <w:rPr>
                <w:rFonts w:ascii="Arial" w:hAnsi="Arial" w:cs="Arial"/>
                <w:sz w:val="20"/>
                <w:szCs w:val="20"/>
              </w:rPr>
              <w:t xml:space="preserve"> i językoznawstwa</w:t>
            </w:r>
          </w:p>
          <w:p w:rsidR="00B23A05" w:rsidRPr="00044A28" w:rsidRDefault="00B23A05" w:rsidP="00A0185F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B23A05" w:rsidRPr="00044A28" w:rsidRDefault="00B23A05" w:rsidP="00A0185F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44A2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K02: Student potrafi współdziałać i pracować w grupie, przyjmując w niej różne role.</w:t>
            </w:r>
          </w:p>
          <w:p w:rsidR="00B23A05" w:rsidRPr="00044A28" w:rsidRDefault="00B23A05" w:rsidP="00A0185F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B23A05" w:rsidRPr="00044A28" w:rsidRDefault="00B23A05" w:rsidP="00A0185F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44A2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K03:</w:t>
            </w:r>
            <w:r w:rsidRPr="00044A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A2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Student</w:t>
            </w:r>
            <w:r w:rsidRPr="00044A28">
              <w:rPr>
                <w:rFonts w:ascii="Arial" w:hAnsi="Arial" w:cs="Arial"/>
                <w:sz w:val="20"/>
                <w:szCs w:val="20"/>
              </w:rPr>
              <w:t xml:space="preserve"> potrafi odpowiednio określić priorytety służące realizacji określonego przez siebie lub innych zadania</w:t>
            </w:r>
          </w:p>
        </w:tc>
        <w:tc>
          <w:tcPr>
            <w:tcW w:w="2410" w:type="dxa"/>
          </w:tcPr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 xml:space="preserve">K1_K01  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K1_K02, K1_K04</w:t>
            </w:r>
          </w:p>
          <w:p w:rsidR="00B23A05" w:rsidRPr="00044A28" w:rsidRDefault="00B23A05" w:rsidP="00A0185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044A28">
              <w:rPr>
                <w:rFonts w:ascii="Arial" w:hAnsi="Arial" w:cs="Arial"/>
                <w:smallCaps/>
                <w:sz w:val="20"/>
                <w:szCs w:val="20"/>
              </w:rPr>
              <w:t>K1_K08</w:t>
            </w: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3A05" w:rsidRPr="00044A28" w:rsidRDefault="00B23A05" w:rsidP="00A01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K1_K03, K1_K04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mallCaps/>
                <w:sz w:val="20"/>
                <w:szCs w:val="20"/>
              </w:rPr>
              <w:t>K1_K05</w:t>
            </w:r>
          </w:p>
        </w:tc>
      </w:tr>
    </w:tbl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23A05" w:rsidRPr="00044A28" w:rsidTr="00A0185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3A05" w:rsidRPr="00044A28" w:rsidRDefault="00B23A05" w:rsidP="00A0185F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B23A05" w:rsidRPr="00044A28" w:rsidTr="00A0185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23A05" w:rsidRPr="00044A28" w:rsidTr="00A0185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05" w:rsidRPr="00044A28" w:rsidTr="00A0185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7494" w:rsidRDefault="005A7494" w:rsidP="005A74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zimowy</w:t>
            </w:r>
          </w:p>
          <w:p w:rsidR="00B23A05" w:rsidRPr="00044A28" w:rsidRDefault="005A7494" w:rsidP="005A74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letni</w:t>
            </w:r>
          </w:p>
        </w:tc>
        <w:tc>
          <w:tcPr>
            <w:tcW w:w="1134" w:type="dxa"/>
            <w:gridSpan w:val="2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05" w:rsidRPr="00044A28" w:rsidTr="00A0185F">
        <w:trPr>
          <w:trHeight w:val="462"/>
        </w:trPr>
        <w:tc>
          <w:tcPr>
            <w:tcW w:w="1611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A05" w:rsidRPr="00044A28" w:rsidRDefault="00B23A05" w:rsidP="00B23A05">
      <w:pPr>
        <w:pStyle w:val="Zawartotabeli"/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pStyle w:val="Zawartotabeli"/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  <w:r w:rsidRPr="00044A28">
        <w:rPr>
          <w:rFonts w:ascii="Arial" w:hAnsi="Arial" w:cs="Arial"/>
          <w:sz w:val="20"/>
          <w:szCs w:val="20"/>
        </w:rPr>
        <w:t>Opis metod prowadzenia zajęć</w:t>
      </w: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23A05" w:rsidRPr="00044A28" w:rsidTr="00A0185F">
        <w:trPr>
          <w:trHeight w:val="1286"/>
        </w:trPr>
        <w:tc>
          <w:tcPr>
            <w:tcW w:w="9622" w:type="dxa"/>
          </w:tcPr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Metody podające (wykład informacyjny), eksponujące, problemowe (wykład problemowy), aktywizujące</w:t>
            </w:r>
          </w:p>
          <w:p w:rsidR="00B23A05" w:rsidRPr="00044A28" w:rsidRDefault="00B23A05" w:rsidP="00A018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B23A05" w:rsidRPr="00044A28" w:rsidRDefault="00B23A05" w:rsidP="00A018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B23A05" w:rsidRPr="00044A28" w:rsidRDefault="00B23A05" w:rsidP="00B23A05">
      <w:pPr>
        <w:pStyle w:val="Zawartotabeli"/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pStyle w:val="Zawartotabeli"/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pStyle w:val="Zawartotabeli"/>
        <w:rPr>
          <w:rFonts w:ascii="Arial" w:hAnsi="Arial" w:cs="Arial"/>
          <w:sz w:val="20"/>
          <w:szCs w:val="20"/>
        </w:rPr>
      </w:pPr>
      <w:r w:rsidRPr="00044A28">
        <w:rPr>
          <w:rFonts w:ascii="Arial" w:hAnsi="Arial" w:cs="Arial"/>
          <w:sz w:val="20"/>
          <w:szCs w:val="20"/>
        </w:rPr>
        <w:t>Formy sprawdzania efektów kształcenia</w:t>
      </w:r>
    </w:p>
    <w:p w:rsidR="00B23A05" w:rsidRPr="00044A28" w:rsidRDefault="00B23A05" w:rsidP="00B23A0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B23A05" w:rsidRPr="004C7623" w:rsidTr="005A7494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C6B09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B23A05" w:rsidRPr="00DC6B09" w:rsidRDefault="00B23A05" w:rsidP="00A018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23A05" w:rsidRPr="004C7623" w:rsidTr="005A7494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B23A05" w:rsidRPr="00DC6B09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35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23A05" w:rsidRPr="004C7623" w:rsidTr="005A749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B23A05" w:rsidRPr="00DC6B09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35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23A05" w:rsidRPr="004C7623" w:rsidTr="005A749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B23A05" w:rsidRPr="00DC6B09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35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23A05" w:rsidRPr="004C7623" w:rsidTr="005A749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B23A05" w:rsidRPr="00DC6B09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35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23A05" w:rsidRPr="004C7623" w:rsidTr="005A749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B23A05" w:rsidRPr="00DC6B09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35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23A05" w:rsidRPr="004C7623" w:rsidTr="005A749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B23A05" w:rsidRPr="00DC6B09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35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23A05" w:rsidRPr="004C7623" w:rsidTr="005A7494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B23A05" w:rsidRPr="00DC6B09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35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23A05" w:rsidRPr="004C7623" w:rsidTr="005A749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B23A05" w:rsidRPr="00DC6B09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35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A05" w:rsidRPr="004C7623" w:rsidTr="005A749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B23A05" w:rsidRPr="00DC6B09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DC6B09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0635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35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23A05" w:rsidRPr="00690635" w:rsidRDefault="00B23A05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7494" w:rsidRPr="004C7623" w:rsidTr="005A749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A7494" w:rsidRDefault="005A7494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4" w:type="dxa"/>
            <w:shd w:val="clear" w:color="auto" w:fill="FFFFFF"/>
          </w:tcPr>
          <w:p w:rsidR="005A7494" w:rsidRPr="00DC6B09" w:rsidRDefault="005A7494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A7494" w:rsidRPr="00DC6B09" w:rsidRDefault="005A7494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A7494" w:rsidRPr="00DC6B09" w:rsidRDefault="005A7494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A7494" w:rsidRPr="00DC6B09" w:rsidRDefault="005A7494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A7494" w:rsidRPr="00DC6B09" w:rsidRDefault="005A7494" w:rsidP="00A0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A7494" w:rsidRPr="00690635" w:rsidRDefault="005A7494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A7494" w:rsidRPr="00690635" w:rsidRDefault="005A7494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A7494" w:rsidRPr="00690635" w:rsidRDefault="005A7494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5A7494" w:rsidRPr="00690635" w:rsidRDefault="005A7494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35" w:type="dxa"/>
            <w:shd w:val="clear" w:color="auto" w:fill="FFFFFF"/>
          </w:tcPr>
          <w:p w:rsidR="005A7494" w:rsidRPr="00690635" w:rsidRDefault="005A7494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A7494" w:rsidRPr="00690635" w:rsidRDefault="005A7494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A7494" w:rsidRPr="00690635" w:rsidRDefault="005A7494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A7494" w:rsidRPr="00690635" w:rsidRDefault="005A7494" w:rsidP="00A018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23A05" w:rsidRPr="00044A28" w:rsidRDefault="00B23A05" w:rsidP="00B23A05">
      <w:pPr>
        <w:pStyle w:val="Zawartotabeli"/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23A05" w:rsidRPr="00044A28" w:rsidTr="00A0185F">
        <w:tc>
          <w:tcPr>
            <w:tcW w:w="1941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B23A05" w:rsidRPr="00044A28" w:rsidRDefault="00B23A05" w:rsidP="00A018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B23A05" w:rsidRPr="00DC6B09" w:rsidRDefault="00B23A05" w:rsidP="00A0185F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 xml:space="preserve">Warunkiem uzyskania pozytywnej oceny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DC6B09">
              <w:rPr>
                <w:rFonts w:ascii="Arial" w:hAnsi="Arial" w:cs="Arial"/>
                <w:sz w:val="20"/>
                <w:szCs w:val="20"/>
              </w:rPr>
              <w:t>est regularne i aktywne uczestnictwo w zajęciach, udział w dyskusji w czasie zajęć</w:t>
            </w:r>
            <w:r>
              <w:rPr>
                <w:rFonts w:ascii="Arial" w:hAnsi="Arial" w:cs="Arial"/>
                <w:sz w:val="20"/>
                <w:szCs w:val="20"/>
              </w:rPr>
              <w:t xml:space="preserve">, przygotowanie referatu związanego z tematem pracy dyplomowej, </w:t>
            </w:r>
            <w:r w:rsidRPr="00DC6B09">
              <w:rPr>
                <w:rFonts w:ascii="Arial" w:hAnsi="Arial" w:cs="Arial"/>
                <w:sz w:val="20"/>
                <w:szCs w:val="20"/>
              </w:rPr>
              <w:t>prac</w:t>
            </w:r>
            <w:r>
              <w:rPr>
                <w:rFonts w:ascii="Arial" w:hAnsi="Arial" w:cs="Arial"/>
                <w:sz w:val="20"/>
                <w:szCs w:val="20"/>
              </w:rPr>
              <w:t xml:space="preserve">a nad projektem indywidualnym, </w:t>
            </w:r>
            <w:r w:rsidRPr="00DC6B09">
              <w:rPr>
                <w:rFonts w:ascii="Arial" w:hAnsi="Arial" w:cs="Arial"/>
                <w:sz w:val="20"/>
                <w:szCs w:val="20"/>
              </w:rPr>
              <w:t>przedstawien</w:t>
            </w:r>
            <w:r>
              <w:rPr>
                <w:rFonts w:ascii="Arial" w:hAnsi="Arial" w:cs="Arial"/>
                <w:sz w:val="20"/>
                <w:szCs w:val="20"/>
              </w:rPr>
              <w:t>ie konspektu pracy dyplomowej</w:t>
            </w:r>
            <w:r w:rsidRPr="00DC6B09">
              <w:rPr>
                <w:rFonts w:ascii="Arial" w:hAnsi="Arial" w:cs="Arial"/>
                <w:sz w:val="20"/>
                <w:szCs w:val="20"/>
              </w:rPr>
              <w:t xml:space="preserve"> wraz z bibliografią</w:t>
            </w:r>
            <w:r>
              <w:rPr>
                <w:rFonts w:ascii="Arial" w:hAnsi="Arial" w:cs="Arial"/>
                <w:sz w:val="20"/>
                <w:szCs w:val="20"/>
              </w:rPr>
              <w:t>, systematyczne przedstawianie rozdziałów pracy dyplomowej oraz końcowe złożenie całości pracy dyplomowej</w:t>
            </w:r>
          </w:p>
          <w:p w:rsidR="00B23A05" w:rsidRPr="00044A28" w:rsidRDefault="00B23A05" w:rsidP="00A0185F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23A05" w:rsidRPr="00044A28" w:rsidTr="00A0185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B23A05" w:rsidRPr="00044A28" w:rsidRDefault="00B23A05" w:rsidP="00A0185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:rsidR="00B23A05" w:rsidRPr="00044A28" w:rsidRDefault="00B23A05" w:rsidP="00A018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B23A05" w:rsidRPr="00044A28" w:rsidRDefault="00B23A05" w:rsidP="00A018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Efekty kształcenia sprawdzone zostaną również na podstawie konspektu pracy dyplomowej</w:t>
            </w:r>
          </w:p>
        </w:tc>
      </w:tr>
    </w:tbl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  <w:r w:rsidRPr="00044A28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23A05" w:rsidRPr="00044A28" w:rsidTr="00A0185F">
        <w:trPr>
          <w:trHeight w:val="1136"/>
        </w:trPr>
        <w:tc>
          <w:tcPr>
            <w:tcW w:w="9622" w:type="dxa"/>
          </w:tcPr>
          <w:p w:rsidR="00B23A05" w:rsidRPr="00044A28" w:rsidRDefault="00B23A05" w:rsidP="00A018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3A05" w:rsidRPr="00044A28" w:rsidRDefault="00B23A05" w:rsidP="00A0185F">
            <w:pPr>
              <w:overflowPunct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:rsidR="00B23A05" w:rsidRPr="00044A28" w:rsidRDefault="00B23A05" w:rsidP="00B23A05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Charakter, styl i stylistyka prac naukowych</w:t>
            </w:r>
          </w:p>
          <w:p w:rsidR="00B23A05" w:rsidRPr="00044A28" w:rsidRDefault="00B23A05" w:rsidP="00B23A05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Proces zbierania materiałów do pracy dyplomowej</w:t>
            </w:r>
          </w:p>
          <w:p w:rsidR="00B23A05" w:rsidRPr="00044A28" w:rsidRDefault="00B23A05" w:rsidP="00B23A05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Proces ustalenia wątku przewodniego pracy dyplomowej</w:t>
            </w:r>
          </w:p>
          <w:p w:rsidR="00B23A05" w:rsidRPr="00044A28" w:rsidRDefault="00B23A05" w:rsidP="00B23A05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Struktura i forma pracy dyplomowej, jej manifestacje w technice informacyjnej</w:t>
            </w:r>
          </w:p>
          <w:p w:rsidR="00B23A05" w:rsidRPr="00044A28" w:rsidRDefault="00B23A05" w:rsidP="00B23A05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Wybór obszaru i tematu i przygotowanie do samodzielnego opracowania</w:t>
            </w:r>
          </w:p>
          <w:p w:rsidR="00B23A05" w:rsidRPr="00044A28" w:rsidRDefault="00B23A05" w:rsidP="00B23A05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Dyskusja na temat przeczytanej literatury przedmiotu</w:t>
            </w:r>
          </w:p>
          <w:p w:rsidR="00B23A05" w:rsidRPr="00044A28" w:rsidRDefault="00B23A05" w:rsidP="00B23A05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Dyskusja na temat hipotez badawczych oraz metodologii</w:t>
            </w:r>
          </w:p>
          <w:p w:rsidR="00B23A05" w:rsidRPr="00044A28" w:rsidRDefault="00B23A05" w:rsidP="00B23A05">
            <w:pPr>
              <w:numPr>
                <w:ilvl w:val="0"/>
                <w:numId w:val="2"/>
              </w:numPr>
              <w:overflowPunct w:val="0"/>
              <w:autoSpaceDN w:val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Stworzenie konspektu oraz planu pracy dyplomowej</w:t>
            </w:r>
          </w:p>
        </w:tc>
      </w:tr>
    </w:tbl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</w:rPr>
      </w:pPr>
      <w:r w:rsidRPr="00044A28">
        <w:rPr>
          <w:rFonts w:ascii="Arial" w:hAnsi="Arial" w:cs="Arial"/>
          <w:sz w:val="20"/>
          <w:szCs w:val="20"/>
        </w:rPr>
        <w:t>Wykaz literatury podstawowej</w:t>
      </w:r>
    </w:p>
    <w:p w:rsidR="00B23A05" w:rsidRPr="00044A28" w:rsidRDefault="00B23A05" w:rsidP="00B23A0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23A05" w:rsidRPr="00044A28" w:rsidTr="00A0185F">
        <w:trPr>
          <w:trHeight w:val="1098"/>
        </w:trPr>
        <w:tc>
          <w:tcPr>
            <w:tcW w:w="9622" w:type="dxa"/>
          </w:tcPr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Wrycza-Bekier, Joanna (2011) Kreatywna praca dyplomowa. Jak stworzyć fascynujący tekst naukowy, Helion, Gliwice.</w:t>
            </w:r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A28">
              <w:rPr>
                <w:rStyle w:val="Pogrubienie"/>
                <w:rFonts w:ascii="Arial" w:hAnsi="Arial" w:cs="Arial"/>
                <w:sz w:val="20"/>
                <w:szCs w:val="20"/>
              </w:rPr>
              <w:t>Zenderowski</w:t>
            </w:r>
            <w:proofErr w:type="spellEnd"/>
            <w:r w:rsidRPr="00044A2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Radosław</w:t>
            </w:r>
            <w:r w:rsidRPr="00044A28">
              <w:rPr>
                <w:rFonts w:ascii="Arial" w:hAnsi="Arial" w:cs="Arial"/>
                <w:sz w:val="20"/>
                <w:szCs w:val="20"/>
              </w:rPr>
              <w:t xml:space="preserve">, (2011), Technika pisania prac magisterskich i licencjackich. Poradnik, </w:t>
            </w:r>
            <w:proofErr w:type="spellStart"/>
            <w:r w:rsidRPr="00044A28">
              <w:rPr>
                <w:rFonts w:ascii="Arial" w:hAnsi="Arial" w:cs="Arial"/>
                <w:sz w:val="20"/>
                <w:szCs w:val="20"/>
              </w:rPr>
              <w:t>CeDeWu</w:t>
            </w:r>
            <w:proofErr w:type="spellEnd"/>
          </w:p>
          <w:p w:rsidR="00B23A05" w:rsidRPr="00044A28" w:rsidRDefault="00B23A05" w:rsidP="00A0185F">
            <w:pPr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Grzybowski Przemysław Paweł, Sawicki Krzysztof, (2010) Pisanie prac i sztuka ich prezentacji, impuls</w:t>
            </w:r>
          </w:p>
        </w:tc>
      </w:tr>
    </w:tbl>
    <w:p w:rsidR="00B23A05" w:rsidRPr="00044A28" w:rsidRDefault="00B23A05" w:rsidP="00B23A05">
      <w:pPr>
        <w:rPr>
          <w:rFonts w:ascii="Arial" w:hAnsi="Arial" w:cs="Arial"/>
          <w:sz w:val="20"/>
          <w:szCs w:val="20"/>
          <w:lang w:val="it-IT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  <w:lang w:val="it-IT"/>
        </w:rPr>
      </w:pPr>
      <w:r w:rsidRPr="00044A28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B23A05" w:rsidRPr="00044A28" w:rsidRDefault="00B23A05" w:rsidP="00B23A05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23A05" w:rsidRPr="00044A28" w:rsidTr="00A0185F">
        <w:trPr>
          <w:trHeight w:val="522"/>
        </w:trPr>
        <w:tc>
          <w:tcPr>
            <w:tcW w:w="9622" w:type="dxa"/>
          </w:tcPr>
          <w:p w:rsidR="00B23A05" w:rsidRPr="00044A28" w:rsidRDefault="00B23A05" w:rsidP="00A0185F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44A28">
              <w:rPr>
                <w:rFonts w:ascii="Arial" w:hAnsi="Arial" w:cs="Arial"/>
                <w:sz w:val="20"/>
                <w:szCs w:val="20"/>
              </w:rPr>
              <w:t>Literatura dobierana z uwzględnieniem indywidualnych zainteresowań badawczych studentów</w:t>
            </w:r>
          </w:p>
          <w:p w:rsidR="00B23A05" w:rsidRPr="00044A28" w:rsidRDefault="00B23A05" w:rsidP="00A0185F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A05" w:rsidRPr="00044A28" w:rsidRDefault="00B23A05" w:rsidP="00B23A05">
      <w:pPr>
        <w:rPr>
          <w:rFonts w:ascii="Arial" w:hAnsi="Arial" w:cs="Arial"/>
          <w:sz w:val="20"/>
          <w:szCs w:val="20"/>
          <w:lang w:val="it-IT"/>
        </w:rPr>
      </w:pPr>
    </w:p>
    <w:p w:rsidR="00B23A05" w:rsidRPr="00044A28" w:rsidRDefault="00B23A05" w:rsidP="00B23A05">
      <w:pPr>
        <w:rPr>
          <w:rFonts w:ascii="Arial" w:hAnsi="Arial" w:cs="Arial"/>
          <w:sz w:val="20"/>
          <w:szCs w:val="20"/>
          <w:lang w:val="it-IT"/>
        </w:rPr>
      </w:pPr>
    </w:p>
    <w:p w:rsidR="00B23A05" w:rsidRPr="00044A28" w:rsidRDefault="00B23A05" w:rsidP="00B23A05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B23A05" w:rsidRPr="00044A28" w:rsidRDefault="00B23A05" w:rsidP="00B23A05">
      <w:pPr>
        <w:pStyle w:val="Tekstdymka1"/>
        <w:rPr>
          <w:rFonts w:ascii="Arial" w:hAnsi="Arial" w:cs="Arial"/>
          <w:sz w:val="20"/>
          <w:szCs w:val="20"/>
        </w:rPr>
      </w:pPr>
      <w:r w:rsidRPr="00044A28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B23A05" w:rsidRDefault="00B23A05" w:rsidP="00B23A05">
      <w:pPr>
        <w:pStyle w:val="Tekstdymka1"/>
        <w:rPr>
          <w:rFonts w:ascii="Arial" w:hAnsi="Arial" w:cs="Arial"/>
          <w:sz w:val="20"/>
          <w:szCs w:val="20"/>
        </w:rPr>
      </w:pPr>
    </w:p>
    <w:p w:rsidR="00B23A05" w:rsidRPr="00DC6B09" w:rsidRDefault="00B23A05" w:rsidP="00B23A0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9"/>
        <w:gridCol w:w="5551"/>
        <w:gridCol w:w="1038"/>
      </w:tblGrid>
      <w:tr w:rsidR="00B23A05" w:rsidRPr="004C7623" w:rsidTr="005A7494">
        <w:trPr>
          <w:cantSplit/>
          <w:trHeight w:val="334"/>
        </w:trPr>
        <w:tc>
          <w:tcPr>
            <w:tcW w:w="2699" w:type="dxa"/>
            <w:vMerge w:val="restart"/>
            <w:shd w:val="clear" w:color="auto" w:fill="DBE5F1"/>
            <w:vAlign w:val="center"/>
          </w:tcPr>
          <w:p w:rsidR="00B23A05" w:rsidRPr="00DC6B09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551" w:type="dxa"/>
            <w:vAlign w:val="center"/>
          </w:tcPr>
          <w:p w:rsidR="00B23A05" w:rsidRPr="00DC6B09" w:rsidRDefault="00B23A05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38" w:type="dxa"/>
            <w:vAlign w:val="center"/>
          </w:tcPr>
          <w:p w:rsidR="00B23A05" w:rsidRPr="00DC6B09" w:rsidRDefault="00B23A05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494" w:rsidRPr="004C7623" w:rsidTr="005A7494">
        <w:trPr>
          <w:cantSplit/>
          <w:trHeight w:val="332"/>
        </w:trPr>
        <w:tc>
          <w:tcPr>
            <w:tcW w:w="2699" w:type="dxa"/>
            <w:vMerge/>
            <w:shd w:val="clear" w:color="auto" w:fill="DBE5F1"/>
            <w:vAlign w:val="center"/>
          </w:tcPr>
          <w:p w:rsidR="005A7494" w:rsidRPr="00DC6B09" w:rsidRDefault="005A7494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5A7494" w:rsidRPr="00DC6B09" w:rsidRDefault="005A7494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38" w:type="dxa"/>
            <w:vAlign w:val="center"/>
          </w:tcPr>
          <w:p w:rsidR="005A7494" w:rsidRPr="00B440BF" w:rsidRDefault="005A7494" w:rsidP="00EA4D6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30 + 15 </w:t>
            </w:r>
          </w:p>
        </w:tc>
      </w:tr>
      <w:tr w:rsidR="005A7494" w:rsidRPr="004C7623" w:rsidTr="005A7494">
        <w:trPr>
          <w:cantSplit/>
          <w:trHeight w:val="670"/>
        </w:trPr>
        <w:tc>
          <w:tcPr>
            <w:tcW w:w="2699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A7494" w:rsidRPr="00DC6B09" w:rsidRDefault="005A7494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95B3D7"/>
            </w:tcBorders>
            <w:vAlign w:val="center"/>
          </w:tcPr>
          <w:p w:rsidR="005A7494" w:rsidRPr="00DC6B09" w:rsidRDefault="005A7494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38" w:type="dxa"/>
            <w:tcBorders>
              <w:bottom w:val="single" w:sz="4" w:space="0" w:color="95B3D7"/>
            </w:tcBorders>
            <w:vAlign w:val="center"/>
          </w:tcPr>
          <w:p w:rsidR="005A7494" w:rsidRPr="00B440BF" w:rsidRDefault="005A7494" w:rsidP="00EA4D6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5A7494" w:rsidRPr="004C7623" w:rsidTr="005A7494">
        <w:trPr>
          <w:cantSplit/>
          <w:trHeight w:val="348"/>
        </w:trPr>
        <w:tc>
          <w:tcPr>
            <w:tcW w:w="2699" w:type="dxa"/>
            <w:vMerge w:val="restart"/>
            <w:shd w:val="clear" w:color="auto" w:fill="DBE5F1"/>
            <w:vAlign w:val="center"/>
          </w:tcPr>
          <w:p w:rsidR="005A7494" w:rsidRPr="00DC6B09" w:rsidRDefault="005A7494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551" w:type="dxa"/>
            <w:vAlign w:val="center"/>
          </w:tcPr>
          <w:p w:rsidR="005A7494" w:rsidRPr="00DC6B09" w:rsidRDefault="005A7494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38" w:type="dxa"/>
            <w:vAlign w:val="center"/>
          </w:tcPr>
          <w:p w:rsidR="005A7494" w:rsidRPr="00B440BF" w:rsidRDefault="005A7494" w:rsidP="00EA4D6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B23A05" w:rsidRPr="004C7623" w:rsidTr="005A7494">
        <w:trPr>
          <w:cantSplit/>
          <w:trHeight w:val="710"/>
        </w:trPr>
        <w:tc>
          <w:tcPr>
            <w:tcW w:w="2699" w:type="dxa"/>
            <w:vMerge/>
            <w:shd w:val="clear" w:color="auto" w:fill="DBE5F1"/>
            <w:vAlign w:val="center"/>
          </w:tcPr>
          <w:p w:rsidR="00B23A05" w:rsidRPr="00DC6B09" w:rsidRDefault="00B23A05" w:rsidP="00A0185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B23A05" w:rsidRPr="00DC6B09" w:rsidRDefault="00B23A05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38" w:type="dxa"/>
            <w:vAlign w:val="center"/>
          </w:tcPr>
          <w:p w:rsidR="00B23A05" w:rsidRPr="00DC6B09" w:rsidRDefault="005A7494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B23A05" w:rsidRPr="004C7623" w:rsidTr="005A7494">
        <w:trPr>
          <w:cantSplit/>
          <w:trHeight w:val="731"/>
        </w:trPr>
        <w:tc>
          <w:tcPr>
            <w:tcW w:w="2699" w:type="dxa"/>
            <w:vMerge/>
            <w:shd w:val="clear" w:color="auto" w:fill="DBE5F1"/>
            <w:vAlign w:val="center"/>
          </w:tcPr>
          <w:p w:rsidR="00B23A05" w:rsidRPr="00DC6B09" w:rsidRDefault="00B23A05" w:rsidP="00A0185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B23A05" w:rsidRPr="00DC6B09" w:rsidRDefault="00B23A05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38" w:type="dxa"/>
            <w:vAlign w:val="center"/>
          </w:tcPr>
          <w:p w:rsidR="00B23A05" w:rsidRPr="00DC6B09" w:rsidRDefault="00B23A05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05" w:rsidRPr="004C7623" w:rsidTr="005A7494">
        <w:trPr>
          <w:cantSplit/>
          <w:trHeight w:val="365"/>
        </w:trPr>
        <w:tc>
          <w:tcPr>
            <w:tcW w:w="2699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23A05" w:rsidRPr="00DC6B09" w:rsidRDefault="00B23A05" w:rsidP="00A0185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95B3D7"/>
            </w:tcBorders>
            <w:vAlign w:val="center"/>
          </w:tcPr>
          <w:p w:rsidR="00B23A05" w:rsidRPr="00DC6B09" w:rsidRDefault="00B23A05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38" w:type="dxa"/>
            <w:tcBorders>
              <w:bottom w:val="single" w:sz="4" w:space="0" w:color="95B3D7"/>
            </w:tcBorders>
            <w:vAlign w:val="center"/>
          </w:tcPr>
          <w:p w:rsidR="00B23A05" w:rsidRPr="00DC6B09" w:rsidRDefault="005A7494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23A05" w:rsidRPr="004C7623" w:rsidTr="005A7494">
        <w:trPr>
          <w:trHeight w:val="365"/>
        </w:trPr>
        <w:tc>
          <w:tcPr>
            <w:tcW w:w="8250" w:type="dxa"/>
            <w:gridSpan w:val="2"/>
            <w:shd w:val="clear" w:color="auto" w:fill="DBE5F1"/>
            <w:vAlign w:val="center"/>
          </w:tcPr>
          <w:p w:rsidR="00B23A05" w:rsidRPr="00DC6B09" w:rsidRDefault="00B23A05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38" w:type="dxa"/>
            <w:vAlign w:val="center"/>
          </w:tcPr>
          <w:p w:rsidR="00B23A05" w:rsidRPr="00DC6B09" w:rsidRDefault="005A7494" w:rsidP="005A7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B23A05" w:rsidRPr="004C7623" w:rsidTr="005A7494">
        <w:trPr>
          <w:trHeight w:val="392"/>
        </w:trPr>
        <w:tc>
          <w:tcPr>
            <w:tcW w:w="8250" w:type="dxa"/>
            <w:gridSpan w:val="2"/>
            <w:shd w:val="clear" w:color="auto" w:fill="DBE5F1"/>
            <w:vAlign w:val="center"/>
          </w:tcPr>
          <w:p w:rsidR="00B23A05" w:rsidRPr="00DC6B09" w:rsidRDefault="00B23A05" w:rsidP="00A0185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B09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38" w:type="dxa"/>
            <w:vAlign w:val="center"/>
          </w:tcPr>
          <w:p w:rsidR="00B23A05" w:rsidRPr="00DC6B09" w:rsidRDefault="005A7494" w:rsidP="00A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3+3</w:t>
            </w:r>
          </w:p>
        </w:tc>
      </w:tr>
    </w:tbl>
    <w:p w:rsidR="00620D1E" w:rsidRDefault="00620D1E"/>
    <w:sectPr w:rsidR="0062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5"/>
    <w:rsid w:val="000263CD"/>
    <w:rsid w:val="000A1A4D"/>
    <w:rsid w:val="00187931"/>
    <w:rsid w:val="002239E3"/>
    <w:rsid w:val="005A7494"/>
    <w:rsid w:val="00620D1E"/>
    <w:rsid w:val="00B1353D"/>
    <w:rsid w:val="00B23A05"/>
    <w:rsid w:val="00D80251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A05"/>
    <w:pPr>
      <w:ind w:left="720"/>
      <w:contextualSpacing/>
    </w:pPr>
  </w:style>
  <w:style w:type="paragraph" w:customStyle="1" w:styleId="Zawartotabeli">
    <w:name w:val="Zawartość tabeli"/>
    <w:basedOn w:val="Normalny"/>
    <w:rsid w:val="00B23A05"/>
    <w:pPr>
      <w:suppressLineNumbers/>
    </w:pPr>
  </w:style>
  <w:style w:type="paragraph" w:customStyle="1" w:styleId="Tekstdymka1">
    <w:name w:val="Tekst dymka1"/>
    <w:basedOn w:val="Normalny"/>
    <w:uiPriority w:val="99"/>
    <w:rsid w:val="00B23A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B23A05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character" w:styleId="Pogrubienie">
    <w:name w:val="Strong"/>
    <w:uiPriority w:val="22"/>
    <w:qFormat/>
    <w:rsid w:val="00B23A05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5A7494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A7494"/>
    <w:rPr>
      <w:rFonts w:ascii="Arial" w:eastAsia="Times New Roman" w:hAnsi="Arial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4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A05"/>
    <w:pPr>
      <w:ind w:left="720"/>
      <w:contextualSpacing/>
    </w:pPr>
  </w:style>
  <w:style w:type="paragraph" w:customStyle="1" w:styleId="Zawartotabeli">
    <w:name w:val="Zawartość tabeli"/>
    <w:basedOn w:val="Normalny"/>
    <w:rsid w:val="00B23A05"/>
    <w:pPr>
      <w:suppressLineNumbers/>
    </w:pPr>
  </w:style>
  <w:style w:type="paragraph" w:customStyle="1" w:styleId="Tekstdymka1">
    <w:name w:val="Tekst dymka1"/>
    <w:basedOn w:val="Normalny"/>
    <w:uiPriority w:val="99"/>
    <w:rsid w:val="00B23A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B23A05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character" w:styleId="Pogrubienie">
    <w:name w:val="Strong"/>
    <w:uiPriority w:val="22"/>
    <w:qFormat/>
    <w:rsid w:val="00B23A05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5A7494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A7494"/>
    <w:rPr>
      <w:rFonts w:ascii="Arial" w:eastAsia="Times New Roman" w:hAnsi="Arial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4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aaa</cp:lastModifiedBy>
  <cp:revision>7</cp:revision>
  <dcterms:created xsi:type="dcterms:W3CDTF">2018-11-06T19:08:00Z</dcterms:created>
  <dcterms:modified xsi:type="dcterms:W3CDTF">2018-11-30T15:02:00Z</dcterms:modified>
</cp:coreProperties>
</file>